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BC4EC6">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BC4EC6">
      <w:pPr>
        <w:rPr>
          <w:noProof/>
        </w:rPr>
      </w:pPr>
    </w:p>
    <w:p w14:paraId="7694BFBF" w14:textId="30659C6E" w:rsidR="002E5D71" w:rsidRDefault="002E5D71" w:rsidP="00BC4EC6">
      <w:pPr>
        <w:rPr>
          <w:b/>
        </w:rPr>
      </w:pPr>
    </w:p>
    <w:p w14:paraId="52D83A2B" w14:textId="21958DAD" w:rsidR="00910B42" w:rsidRPr="00FD34C0" w:rsidRDefault="004A2DDD" w:rsidP="00BC4EC6">
      <w:pPr>
        <w:pStyle w:val="Heading1"/>
        <w:pBdr>
          <w:left w:val="single" w:sz="4" w:space="1" w:color="auto"/>
        </w:pBdr>
      </w:pPr>
      <w:r w:rsidRPr="004A2DDD">
        <w:t>Job Description</w:t>
      </w:r>
    </w:p>
    <w:p w14:paraId="4743AA9B" w14:textId="77777777" w:rsidR="0000422B" w:rsidRDefault="0000422B" w:rsidP="00BC4EC6">
      <w:pPr>
        <w:spacing w:after="0"/>
        <w:rPr>
          <w:rFonts w:cs="Arial"/>
          <w:b/>
          <w:bCs/>
        </w:rPr>
      </w:pPr>
    </w:p>
    <w:p w14:paraId="17CF0502" w14:textId="12143953" w:rsidR="13073A8A" w:rsidRPr="009005E2" w:rsidRDefault="58E85D88" w:rsidP="00BC4EC6">
      <w:pPr>
        <w:spacing w:after="0"/>
        <w:rPr>
          <w:bCs/>
        </w:rPr>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94797F" w:rsidRPr="009005E2">
        <w:rPr>
          <w:rFonts w:cs="Arial"/>
          <w:bCs/>
        </w:rPr>
        <w:t>Quality and Standards Officer</w:t>
      </w:r>
    </w:p>
    <w:p w14:paraId="13828407" w14:textId="77777777" w:rsidR="000742F4" w:rsidRDefault="000742F4" w:rsidP="00BC4EC6">
      <w:pPr>
        <w:spacing w:after="0"/>
        <w:rPr>
          <w:rFonts w:cs="Arial"/>
          <w:b/>
        </w:rPr>
      </w:pPr>
    </w:p>
    <w:p w14:paraId="24F79978" w14:textId="475C7BA3" w:rsidR="00177727" w:rsidRPr="009005E2" w:rsidRDefault="00910B42" w:rsidP="00BC4EC6">
      <w:pPr>
        <w:spacing w:after="0"/>
        <w:rPr>
          <w:bCs/>
        </w:rPr>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456C5D" w:rsidRPr="009005E2">
        <w:rPr>
          <w:rFonts w:cs="Arial"/>
          <w:bCs/>
        </w:rPr>
        <w:t>Quality and Standards Adviser</w:t>
      </w:r>
    </w:p>
    <w:p w14:paraId="7DD5C956" w14:textId="77777777" w:rsidR="00177727" w:rsidRPr="0000422B" w:rsidRDefault="00177727" w:rsidP="00BC4EC6">
      <w:pPr>
        <w:spacing w:after="0"/>
        <w:rPr>
          <w:rFonts w:cs="Arial"/>
          <w:b/>
        </w:rPr>
      </w:pPr>
    </w:p>
    <w:p w14:paraId="698F7179" w14:textId="43CA9BF6" w:rsidR="002E5D71" w:rsidRPr="009005E2" w:rsidRDefault="7563E393" w:rsidP="00BC4EC6">
      <w:pPr>
        <w:spacing w:after="0"/>
        <w:rPr>
          <w:bCs/>
        </w:rPr>
      </w:pPr>
      <w:r w:rsidRPr="0FD5A791">
        <w:rPr>
          <w:rFonts w:cs="Arial"/>
          <w:b/>
          <w:bCs/>
        </w:rPr>
        <w:t>Department/School</w:t>
      </w:r>
      <w:r w:rsidR="0000422B">
        <w:rPr>
          <w:rFonts w:cs="Arial"/>
          <w:b/>
          <w:bCs/>
        </w:rPr>
        <w:t>:</w:t>
      </w:r>
      <w:r w:rsidR="0000422B">
        <w:rPr>
          <w:rFonts w:cs="Arial"/>
          <w:b/>
          <w:bCs/>
        </w:rPr>
        <w:tab/>
      </w:r>
      <w:r w:rsidR="00F75234" w:rsidRPr="009005E2">
        <w:rPr>
          <w:rFonts w:cs="Arial"/>
          <w:bCs/>
        </w:rPr>
        <w:t>Academic Registry</w:t>
      </w:r>
    </w:p>
    <w:p w14:paraId="3F012CC3" w14:textId="77777777" w:rsidR="002E5D71" w:rsidRPr="000742F4" w:rsidRDefault="002E5D71" w:rsidP="00BC4EC6">
      <w:pPr>
        <w:spacing w:after="0"/>
        <w:rPr>
          <w:rFonts w:cs="Arial"/>
        </w:rPr>
      </w:pPr>
    </w:p>
    <w:p w14:paraId="7A3C84B6" w14:textId="485F7C60" w:rsidR="000742F4" w:rsidRPr="009005E2" w:rsidRDefault="000742F4" w:rsidP="00BC4EC6">
      <w:pPr>
        <w:spacing w:after="0"/>
      </w:pPr>
      <w:r w:rsidRPr="000742F4">
        <w:rPr>
          <w:rFonts w:cs="Arial"/>
          <w:b/>
        </w:rPr>
        <w:t>Grade:</w:t>
      </w:r>
      <w:r w:rsidR="0000422B">
        <w:rPr>
          <w:rFonts w:cs="Arial"/>
          <w:b/>
        </w:rPr>
        <w:tab/>
      </w:r>
      <w:r w:rsidR="0000422B">
        <w:rPr>
          <w:rFonts w:cs="Arial"/>
          <w:b/>
        </w:rPr>
        <w:tab/>
      </w:r>
      <w:r w:rsidR="0000422B">
        <w:rPr>
          <w:rFonts w:cs="Arial"/>
          <w:b/>
        </w:rPr>
        <w:tab/>
      </w:r>
      <w:proofErr w:type="gramStart"/>
      <w:r w:rsidR="00F75234" w:rsidRPr="009005E2">
        <w:t>5</w:t>
      </w:r>
      <w:proofErr w:type="gramEnd"/>
    </w:p>
    <w:p w14:paraId="5E3B2B8C" w14:textId="77777777" w:rsidR="002E5D71" w:rsidRPr="000742F4" w:rsidRDefault="002E5D71" w:rsidP="00BC4EC6">
      <w:pPr>
        <w:spacing w:after="0"/>
        <w:rPr>
          <w:rFonts w:cs="Arial"/>
        </w:rPr>
      </w:pPr>
    </w:p>
    <w:p w14:paraId="3D6D4833" w14:textId="52B1281B" w:rsidR="002E5D71" w:rsidRPr="00DB4241" w:rsidRDefault="002E5D71" w:rsidP="00BC4EC6">
      <w:pPr>
        <w:pStyle w:val="Heading2"/>
        <w:spacing w:after="240"/>
      </w:pPr>
      <w:r w:rsidRPr="000742F4">
        <w:t>Purpose of the role</w:t>
      </w:r>
    </w:p>
    <w:p w14:paraId="607A04DB" w14:textId="77777777" w:rsidR="00D14CEF" w:rsidRPr="00BA3E52" w:rsidRDefault="00D14CEF" w:rsidP="00BC4EC6">
      <w:pPr>
        <w:rPr>
          <w:rFonts w:eastAsia="Times New Roman" w:cs="Arial"/>
          <w:lang w:eastAsia="en-GB"/>
        </w:rPr>
      </w:pPr>
      <w:r w:rsidRPr="1C736274">
        <w:rPr>
          <w:rFonts w:cs="Arial"/>
        </w:rPr>
        <w:t>The Quality Services division is responsible for managing the University’s Quality Assurance and Enhancement (QAE) Framework which comprises policies and processes designed to secure the quality and standards of the University’s awards. The division is organised around two core areas of work:  Curriculum Management and Academic Quality and Standards</w:t>
      </w:r>
      <w:r w:rsidRPr="1C736274">
        <w:rPr>
          <w:rFonts w:eastAsia="Times New Roman" w:cs="Arial"/>
          <w:lang w:eastAsia="en-GB"/>
        </w:rPr>
        <w:t xml:space="preserve">. </w:t>
      </w:r>
    </w:p>
    <w:p w14:paraId="441926E4" w14:textId="77777777" w:rsidR="00D14CEF" w:rsidRPr="00BA3E52" w:rsidRDefault="00D14CEF" w:rsidP="00BC4EC6">
      <w:pPr>
        <w:rPr>
          <w:rFonts w:eastAsia="Times New Roman" w:cs="Arial"/>
          <w:lang w:eastAsia="en-GB"/>
        </w:rPr>
      </w:pPr>
      <w:r w:rsidRPr="00BA3E52">
        <w:rPr>
          <w:rFonts w:eastAsia="Times New Roman" w:cs="Arial"/>
          <w:lang w:eastAsia="en-GB"/>
        </w:rPr>
        <w:t xml:space="preserve">The post holder will be responsible for supporting the development, </w:t>
      </w:r>
      <w:proofErr w:type="gramStart"/>
      <w:r w:rsidRPr="00BA3E52">
        <w:rPr>
          <w:rFonts w:eastAsia="Times New Roman" w:cs="Arial"/>
          <w:lang w:eastAsia="en-GB"/>
        </w:rPr>
        <w:t>implementation</w:t>
      </w:r>
      <w:proofErr w:type="gramEnd"/>
      <w:r w:rsidRPr="00BA3E52">
        <w:rPr>
          <w:rFonts w:eastAsia="Times New Roman" w:cs="Arial"/>
          <w:lang w:eastAsia="en-GB"/>
        </w:rPr>
        <w:t xml:space="preserve"> and review of the QAE framework through the provision of advice and guidance and acting as Secretary to committees and groups within the academic governance framework. </w:t>
      </w:r>
    </w:p>
    <w:p w14:paraId="13F5D0CC" w14:textId="77777777" w:rsidR="00D14CEF" w:rsidRPr="00BA3E52" w:rsidRDefault="00D14CEF" w:rsidP="00BC4EC6">
      <w:pPr>
        <w:rPr>
          <w:rFonts w:eastAsia="Times New Roman" w:cs="Arial"/>
          <w:lang w:eastAsia="en-GB"/>
        </w:rPr>
      </w:pPr>
      <w:r w:rsidRPr="00BA3E52">
        <w:rPr>
          <w:rFonts w:eastAsia="Times New Roman" w:cs="Arial"/>
          <w:lang w:eastAsia="en-GB"/>
        </w:rPr>
        <w:t xml:space="preserve">The Quality Standards Officer </w:t>
      </w:r>
      <w:proofErr w:type="gramStart"/>
      <w:r w:rsidRPr="00BA3E52">
        <w:rPr>
          <w:rFonts w:eastAsia="Times New Roman" w:cs="Arial"/>
          <w:lang w:eastAsia="en-GB"/>
        </w:rPr>
        <w:t>carries out</w:t>
      </w:r>
      <w:proofErr w:type="gramEnd"/>
      <w:r w:rsidRPr="00BA3E52">
        <w:rPr>
          <w:rFonts w:eastAsia="Times New Roman" w:cs="Arial"/>
          <w:lang w:eastAsia="en-GB"/>
        </w:rPr>
        <w:t xml:space="preserve"> a full range of complex administrative and support activities and works as part of a team, liaising with internal and external stakeholders, advising on a full range of quality assurance matters, sometimes sensitive and complex in nature.  The post holder </w:t>
      </w:r>
      <w:proofErr w:type="gramStart"/>
      <w:r w:rsidRPr="00BA3E52">
        <w:rPr>
          <w:rFonts w:eastAsia="Times New Roman" w:cs="Arial"/>
          <w:lang w:eastAsia="en-GB"/>
        </w:rPr>
        <w:t>is expected</w:t>
      </w:r>
      <w:proofErr w:type="gramEnd"/>
      <w:r w:rsidRPr="00BA3E52">
        <w:rPr>
          <w:rFonts w:eastAsia="Times New Roman" w:cs="Arial"/>
          <w:lang w:eastAsia="en-GB"/>
        </w:rPr>
        <w:t xml:space="preserve"> to monitor and develop processes as required in accordance with agreed standards to contribute to ongoing improvements in a defined area.</w:t>
      </w:r>
    </w:p>
    <w:p w14:paraId="1E341310" w14:textId="5857DF06" w:rsidR="003358DF" w:rsidRPr="00651562" w:rsidRDefault="00D14CEF" w:rsidP="00BC4EC6">
      <w:r w:rsidRPr="00BA3E52">
        <w:rPr>
          <w:rFonts w:eastAsia="Times New Roman" w:cs="Arial"/>
          <w:lang w:eastAsia="en-GB"/>
        </w:rPr>
        <w:t>The post holder exercises initiative to resolve complex Quality Assurance matters referring to the Quality and Standards Manager or Advisor only where there is no clear precedent or in unusual circumstances.</w:t>
      </w:r>
      <w:r w:rsidRPr="00BA3E52">
        <w:rPr>
          <w:rFonts w:cs="Arial"/>
        </w:rPr>
        <w:t xml:space="preserve"> </w:t>
      </w:r>
      <w:r w:rsidRPr="00BA3E52">
        <w:rPr>
          <w:rFonts w:eastAsia="Times New Roman" w:cs="Arial"/>
          <w:lang w:eastAsia="en-GB"/>
        </w:rPr>
        <w:t xml:space="preserve">The post holder is responsible for prioritising and planning work activity in line with the annual planning cycle, resolving issues as they arise to ensure quality standards </w:t>
      </w:r>
      <w:proofErr w:type="gramStart"/>
      <w:r w:rsidRPr="00BA3E52">
        <w:rPr>
          <w:rFonts w:eastAsia="Times New Roman" w:cs="Arial"/>
          <w:lang w:eastAsia="en-GB"/>
        </w:rPr>
        <w:t>are maintained</w:t>
      </w:r>
      <w:proofErr w:type="gramEnd"/>
      <w:r w:rsidRPr="00BA3E52">
        <w:rPr>
          <w:rFonts w:eastAsia="Times New Roman" w:cs="Arial"/>
          <w:lang w:eastAsia="en-GB"/>
        </w:rPr>
        <w:t>.</w:t>
      </w:r>
    </w:p>
    <w:p w14:paraId="04C15C26" w14:textId="73F2E4D6" w:rsidR="00707C7F" w:rsidRDefault="00CA6B22" w:rsidP="00BC4EC6">
      <w:pPr>
        <w:pStyle w:val="Heading2"/>
      </w:pPr>
      <w:r>
        <w:t xml:space="preserve">Line management responsibility for: </w:t>
      </w:r>
      <w:r w:rsidR="00D14CEF">
        <w:t>N/A</w:t>
      </w:r>
    </w:p>
    <w:p w14:paraId="1573DE27" w14:textId="77777777" w:rsidR="009D5518" w:rsidRPr="0000273D" w:rsidRDefault="009D5518" w:rsidP="00BC4EC6"/>
    <w:p w14:paraId="479F2006" w14:textId="1B65D64F" w:rsidR="006F7241" w:rsidRPr="00CB4CE0" w:rsidRDefault="006F7241" w:rsidP="00BC4EC6">
      <w:pPr>
        <w:pStyle w:val="Heading2"/>
        <w:rPr>
          <w:rFonts w:cs="Arial"/>
          <w:b w:val="0"/>
          <w:bCs/>
          <w:szCs w:val="22"/>
        </w:rPr>
      </w:pPr>
      <w:proofErr w:type="gramStart"/>
      <w:r w:rsidRPr="00CB4CE0">
        <w:rPr>
          <w:rFonts w:cs="Arial"/>
          <w:bCs/>
          <w:szCs w:val="22"/>
        </w:rPr>
        <w:t>Main areas</w:t>
      </w:r>
      <w:proofErr w:type="gramEnd"/>
      <w:r w:rsidRPr="00CB4CE0">
        <w:rPr>
          <w:rFonts w:cs="Arial"/>
          <w:bCs/>
          <w:szCs w:val="22"/>
        </w:rPr>
        <w:t xml:space="preserve"> of responsibility:</w:t>
      </w:r>
    </w:p>
    <w:p w14:paraId="44787E53" w14:textId="77777777" w:rsidR="00132358" w:rsidRPr="00BA3E52" w:rsidRDefault="00132358" w:rsidP="00BC4EC6">
      <w:pPr>
        <w:pStyle w:val="ListParagraph"/>
        <w:numPr>
          <w:ilvl w:val="0"/>
          <w:numId w:val="3"/>
        </w:numPr>
        <w:rPr>
          <w:rFonts w:cs="Arial"/>
        </w:rPr>
      </w:pPr>
      <w:r w:rsidRPr="00BA3E52">
        <w:rPr>
          <w:rFonts w:cs="Arial"/>
        </w:rPr>
        <w:t xml:space="preserve">To </w:t>
      </w:r>
      <w:proofErr w:type="gramStart"/>
      <w:r w:rsidRPr="00BA3E52">
        <w:rPr>
          <w:rFonts w:cs="Arial"/>
        </w:rPr>
        <w:t>act as</w:t>
      </w:r>
      <w:proofErr w:type="gramEnd"/>
      <w:r w:rsidRPr="00BA3E52">
        <w:rPr>
          <w:rFonts w:cs="Arial"/>
        </w:rPr>
        <w:t xml:space="preserve"> secretary to a number of university groups including committees, working parties and approval and review panels, undertaking associated support activities, overseeing actions and ensuring accurate records are maintained.</w:t>
      </w:r>
    </w:p>
    <w:p w14:paraId="5D930E0B" w14:textId="77777777" w:rsidR="00132358" w:rsidRPr="00BA3E52" w:rsidRDefault="00132358" w:rsidP="00BC4EC6">
      <w:pPr>
        <w:pStyle w:val="ListParagraph"/>
        <w:numPr>
          <w:ilvl w:val="0"/>
          <w:numId w:val="3"/>
        </w:numPr>
        <w:rPr>
          <w:rFonts w:eastAsia="Times New Roman" w:cs="Arial"/>
          <w:lang w:eastAsia="en-GB"/>
        </w:rPr>
      </w:pPr>
      <w:r w:rsidRPr="00BA3E52">
        <w:rPr>
          <w:rFonts w:cs="Arial"/>
        </w:rPr>
        <w:t xml:space="preserve">To implement quality assurance policies and processes to ensure standards </w:t>
      </w:r>
      <w:proofErr w:type="gramStart"/>
      <w:r w:rsidRPr="00BA3E52">
        <w:rPr>
          <w:rFonts w:cs="Arial"/>
        </w:rPr>
        <w:t>are met</w:t>
      </w:r>
      <w:proofErr w:type="gramEnd"/>
      <w:r w:rsidRPr="00BA3E52">
        <w:rPr>
          <w:rFonts w:cs="Arial"/>
        </w:rPr>
        <w:t xml:space="preserve"> and provide specialist advice to internal and external stakeholders, responding to a </w:t>
      </w:r>
      <w:r w:rsidRPr="00BA3E52">
        <w:rPr>
          <w:rFonts w:cs="Arial"/>
        </w:rPr>
        <w:lastRenderedPageBreak/>
        <w:t xml:space="preserve">wide range of queries, including those of a sensitive and/or complex nature, to ensure </w:t>
      </w:r>
      <w:r w:rsidRPr="00BA3E52">
        <w:rPr>
          <w:rFonts w:eastAsia="Times New Roman" w:cs="Arial"/>
          <w:lang w:eastAsia="en-GB"/>
        </w:rPr>
        <w:t>colleagues understand the processes they are using.</w:t>
      </w:r>
    </w:p>
    <w:p w14:paraId="6D8E984E" w14:textId="77777777" w:rsidR="00132358" w:rsidRPr="00BA3E52" w:rsidRDefault="00132358" w:rsidP="00BC4EC6">
      <w:pPr>
        <w:pStyle w:val="ListParagraph"/>
        <w:numPr>
          <w:ilvl w:val="0"/>
          <w:numId w:val="3"/>
        </w:numPr>
        <w:rPr>
          <w:rFonts w:cs="Arial"/>
          <w:b/>
        </w:rPr>
      </w:pPr>
      <w:r w:rsidRPr="00BA3E52">
        <w:rPr>
          <w:rFonts w:cs="Arial"/>
        </w:rPr>
        <w:t xml:space="preserve">To develop, maintain and review records and documentation including managing databases and spreadsheets / documents, producing reports and </w:t>
      </w:r>
      <w:proofErr w:type="gramStart"/>
      <w:r w:rsidRPr="00BA3E52">
        <w:rPr>
          <w:rFonts w:cs="Arial"/>
        </w:rPr>
        <w:t>documentation</w:t>
      </w:r>
      <w:proofErr w:type="gramEnd"/>
      <w:r w:rsidRPr="00BA3E52">
        <w:rPr>
          <w:rFonts w:cs="Arial"/>
        </w:rPr>
        <w:t xml:space="preserve"> and presenting information to a range of audiences as required, making recommendations for improvement to service delivery.</w:t>
      </w:r>
    </w:p>
    <w:p w14:paraId="1275E026" w14:textId="77777777" w:rsidR="00132358" w:rsidRPr="00BA3E52" w:rsidRDefault="00132358" w:rsidP="00BC4EC6">
      <w:pPr>
        <w:pStyle w:val="ListParagraph"/>
        <w:numPr>
          <w:ilvl w:val="0"/>
          <w:numId w:val="3"/>
        </w:numPr>
        <w:rPr>
          <w:rFonts w:cs="Arial"/>
          <w:b/>
        </w:rPr>
      </w:pPr>
      <w:r w:rsidRPr="00BA3E52">
        <w:rPr>
          <w:rFonts w:cs="Arial"/>
        </w:rPr>
        <w:t>To contribute to the development and delivery of workshops and events, including undertaking related administration, to promote understanding of quality assurance policies.</w:t>
      </w:r>
    </w:p>
    <w:p w14:paraId="4F24D65D" w14:textId="77777777" w:rsidR="00132358" w:rsidRPr="00BA3E52" w:rsidRDefault="00132358" w:rsidP="00BC4EC6">
      <w:pPr>
        <w:pStyle w:val="ListParagraph"/>
        <w:numPr>
          <w:ilvl w:val="0"/>
          <w:numId w:val="3"/>
        </w:numPr>
        <w:rPr>
          <w:rFonts w:cs="Arial"/>
          <w:b/>
        </w:rPr>
      </w:pPr>
      <w:r w:rsidRPr="00BA3E52">
        <w:rPr>
          <w:rFonts w:cs="Arial"/>
        </w:rPr>
        <w:t xml:space="preserve">To coordinate and contribute towards the updating and distribution of a range of quality assurance handbooks, </w:t>
      </w:r>
      <w:proofErr w:type="gramStart"/>
      <w:r w:rsidRPr="00BA3E52">
        <w:rPr>
          <w:rFonts w:cs="Arial"/>
        </w:rPr>
        <w:t>documentation</w:t>
      </w:r>
      <w:proofErr w:type="gramEnd"/>
      <w:r w:rsidRPr="00BA3E52">
        <w:rPr>
          <w:rFonts w:cs="Arial"/>
        </w:rPr>
        <w:t xml:space="preserve"> and guidance to ensure </w:t>
      </w:r>
      <w:r w:rsidRPr="00BA3E52">
        <w:rPr>
          <w:rFonts w:eastAsia="Times New Roman" w:cs="Arial"/>
          <w:lang w:eastAsia="en-GB"/>
        </w:rPr>
        <w:t>the most up to date policies and processes are widely available</w:t>
      </w:r>
    </w:p>
    <w:p w14:paraId="53408F57" w14:textId="77777777" w:rsidR="00132358" w:rsidRPr="00AC4A76" w:rsidRDefault="00132358" w:rsidP="00BC4EC6">
      <w:pPr>
        <w:pStyle w:val="ListParagraph"/>
        <w:numPr>
          <w:ilvl w:val="0"/>
          <w:numId w:val="3"/>
        </w:numPr>
        <w:rPr>
          <w:rFonts w:cs="Arial"/>
          <w:b/>
        </w:rPr>
      </w:pPr>
      <w:r w:rsidRPr="00BA3E52">
        <w:rPr>
          <w:rFonts w:cs="Arial"/>
        </w:rPr>
        <w:t>To research issues and formulate policy options for consideration by senior officers / committees of the university</w:t>
      </w:r>
    </w:p>
    <w:p w14:paraId="52CACACD" w14:textId="7FBFCF32" w:rsidR="00A965A8" w:rsidRPr="00CB4CE0" w:rsidRDefault="00A965A8" w:rsidP="00BC4EC6">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BC4EC6">
      <w:pPr>
        <w:pStyle w:val="NoSpacing"/>
      </w:pPr>
    </w:p>
    <w:p w14:paraId="5E516B0B" w14:textId="773BDFDE" w:rsidR="00C82F11" w:rsidRPr="00C82F11" w:rsidRDefault="00C82F11" w:rsidP="00BC4EC6">
      <w:pPr>
        <w:rPr>
          <w:rFonts w:cs="Arial"/>
        </w:rPr>
      </w:pPr>
      <w:r w:rsidRPr="00C82F11">
        <w:rPr>
          <w:rFonts w:cs="Arial"/>
        </w:rPr>
        <w:t>These are standard to all University of Brighton job descriptions.</w:t>
      </w:r>
    </w:p>
    <w:p w14:paraId="7787B6B1" w14:textId="77777777" w:rsidR="00C82F11" w:rsidRPr="00C82F11" w:rsidRDefault="00C82F11" w:rsidP="00BC4EC6">
      <w:pPr>
        <w:pStyle w:val="ListParagraph"/>
        <w:numPr>
          <w:ilvl w:val="0"/>
          <w:numId w:val="1"/>
        </w:numPr>
        <w:rPr>
          <w:rFonts w:eastAsiaTheme="minorEastAsia"/>
          <w:lang w:eastAsia="en-GB"/>
        </w:rPr>
      </w:pPr>
      <w:r w:rsidRPr="4674A20C">
        <w:rPr>
          <w:rFonts w:eastAsia="Times New Roman" w:cs="Arial"/>
          <w:lang w:eastAsia="en-GB"/>
        </w:rPr>
        <w:t xml:space="preserve">To undertake other duties appropriate to the grade and character of work as may be </w:t>
      </w:r>
      <w:proofErr w:type="gramStart"/>
      <w:r w:rsidRPr="4674A20C">
        <w:rPr>
          <w:rFonts w:eastAsia="Times New Roman" w:cs="Arial"/>
          <w:lang w:eastAsia="en-GB"/>
        </w:rPr>
        <w:t>reasonably required</w:t>
      </w:r>
      <w:proofErr w:type="gramEnd"/>
      <w:r w:rsidRPr="4674A20C">
        <w:rPr>
          <w:rFonts w:eastAsia="Times New Roman" w:cs="Arial"/>
          <w:lang w:eastAsia="en-GB"/>
        </w:rPr>
        <w:t>, including specific duties of a similar or lesser grade.</w:t>
      </w:r>
    </w:p>
    <w:p w14:paraId="48D2EB2C" w14:textId="73C3D805" w:rsidR="00A965A8" w:rsidRPr="00C82F11" w:rsidRDefault="00A965A8" w:rsidP="00BC4EC6">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00BC4EC6">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00BC4EC6">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3012F968" w:rsidR="00C82F11" w:rsidRDefault="00C82F11" w:rsidP="00BC4EC6">
      <w:pPr>
        <w:rPr>
          <w:rFonts w:eastAsia="Times New Roman" w:cs="Arial"/>
          <w:szCs w:val="24"/>
          <w:lang w:eastAsia="en-GB"/>
        </w:rPr>
      </w:pPr>
    </w:p>
    <w:p w14:paraId="1C0CED81" w14:textId="37839DE1" w:rsidR="006F7241" w:rsidRPr="006B5D4A" w:rsidRDefault="00060811" w:rsidP="00BC4EC6">
      <w:pPr>
        <w:pStyle w:val="Heading1"/>
      </w:pPr>
      <w:r>
        <w:t xml:space="preserve">Person </w:t>
      </w:r>
      <w:r w:rsidRPr="00060811">
        <w:t>Specification</w:t>
      </w:r>
    </w:p>
    <w:p w14:paraId="551BFBE2" w14:textId="77777777" w:rsidR="00FB7086" w:rsidRDefault="00FB7086" w:rsidP="00BC4EC6">
      <w:pPr>
        <w:rPr>
          <w:rFonts w:cs="Arial"/>
        </w:rPr>
      </w:pPr>
    </w:p>
    <w:p w14:paraId="35BD4424" w14:textId="6EC6B3F0" w:rsidR="00A6540A" w:rsidRDefault="00707C7F" w:rsidP="00BC4EC6">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BC4EC6">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BC4EC6">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BC4EC6">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BC4EC6">
            <w:pPr>
              <w:rPr>
                <w:rFonts w:cs="Arial"/>
              </w:rPr>
            </w:pPr>
          </w:p>
        </w:tc>
      </w:tr>
      <w:tr w:rsidR="00865650" w14:paraId="12269380" w14:textId="77777777" w:rsidTr="00722F41">
        <w:tc>
          <w:tcPr>
            <w:tcW w:w="9072" w:type="dxa"/>
          </w:tcPr>
          <w:p w14:paraId="791DF178" w14:textId="2EF5AE2A" w:rsidR="00D01AAA" w:rsidRDefault="00D01AAA" w:rsidP="00BC4EC6">
            <w:pPr>
              <w:pStyle w:val="ListParagraph"/>
              <w:numPr>
                <w:ilvl w:val="0"/>
                <w:numId w:val="2"/>
              </w:numPr>
              <w:contextualSpacing w:val="0"/>
              <w:rPr>
                <w:rFonts w:cs="Arial"/>
              </w:rPr>
            </w:pPr>
            <w:r>
              <w:rPr>
                <w:rFonts w:cs="Arial"/>
              </w:rPr>
              <w:t>Ability to plan and prioritise a range of work activities, meeting sometimes conflicting work deadlines.</w:t>
            </w:r>
            <w:r w:rsidR="004D7A92">
              <w:rPr>
                <w:rFonts w:cs="Arial"/>
              </w:rPr>
              <w:t xml:space="preserve"> </w:t>
            </w:r>
            <w:r w:rsidR="004D7A92" w:rsidRPr="004D7A92">
              <w:rPr>
                <w:rFonts w:cs="Arial"/>
                <w:b/>
                <w:bCs/>
              </w:rPr>
              <w:t>(</w:t>
            </w:r>
            <w:r w:rsidR="004D7A92">
              <w:rPr>
                <w:rFonts w:cs="Arial"/>
                <w:b/>
              </w:rPr>
              <w:t>A, I, E)</w:t>
            </w:r>
          </w:p>
          <w:p w14:paraId="0CC584C1" w14:textId="08E16822" w:rsidR="00D01AAA" w:rsidRDefault="00D01AAA" w:rsidP="00BC4EC6">
            <w:pPr>
              <w:pStyle w:val="ListParagraph"/>
              <w:numPr>
                <w:ilvl w:val="0"/>
                <w:numId w:val="2"/>
              </w:numPr>
              <w:contextualSpacing w:val="0"/>
              <w:rPr>
                <w:rFonts w:cs="Arial"/>
              </w:rPr>
            </w:pPr>
            <w:r>
              <w:rPr>
                <w:rFonts w:cs="Arial"/>
              </w:rPr>
              <w:t xml:space="preserve">A practical approach to problem-solving and to the provision of advice, demonstrating the ability to use initiative </w:t>
            </w:r>
            <w:r w:rsidR="007703C7" w:rsidRPr="004D7A92">
              <w:rPr>
                <w:rFonts w:cs="Arial"/>
                <w:b/>
                <w:bCs/>
              </w:rPr>
              <w:t>(</w:t>
            </w:r>
            <w:r w:rsidR="007703C7">
              <w:rPr>
                <w:rFonts w:cs="Arial"/>
                <w:b/>
              </w:rPr>
              <w:t>A, I, E)</w:t>
            </w:r>
          </w:p>
          <w:p w14:paraId="108292D8" w14:textId="0DB93283" w:rsidR="00D01AAA" w:rsidRDefault="00D01AAA" w:rsidP="00BC4EC6">
            <w:pPr>
              <w:pStyle w:val="ListParagraph"/>
              <w:numPr>
                <w:ilvl w:val="0"/>
                <w:numId w:val="2"/>
              </w:numPr>
              <w:contextualSpacing w:val="0"/>
              <w:rPr>
                <w:rFonts w:cs="Arial"/>
              </w:rPr>
            </w:pPr>
            <w:r>
              <w:rPr>
                <w:rFonts w:cs="Arial"/>
              </w:rPr>
              <w:t>Ability to produce good written communications accurately and clearly</w:t>
            </w:r>
            <w:r w:rsidR="007703C7">
              <w:rPr>
                <w:rFonts w:cs="Arial"/>
              </w:rPr>
              <w:t xml:space="preserve"> </w:t>
            </w:r>
            <w:r w:rsidR="007703C7" w:rsidRPr="004D7A92">
              <w:rPr>
                <w:rFonts w:cs="Arial"/>
                <w:b/>
                <w:bCs/>
              </w:rPr>
              <w:t>(</w:t>
            </w:r>
            <w:r w:rsidR="007703C7">
              <w:rPr>
                <w:rFonts w:cs="Arial"/>
                <w:b/>
              </w:rPr>
              <w:t>A, I, E)</w:t>
            </w:r>
          </w:p>
          <w:p w14:paraId="7C481AD1" w14:textId="125F4E19" w:rsidR="00D01AAA" w:rsidRDefault="00D01AAA" w:rsidP="00BC4EC6">
            <w:pPr>
              <w:pStyle w:val="ListParagraph"/>
              <w:numPr>
                <w:ilvl w:val="0"/>
                <w:numId w:val="2"/>
              </w:numPr>
              <w:contextualSpacing w:val="0"/>
              <w:rPr>
                <w:rFonts w:cs="Arial"/>
              </w:rPr>
            </w:pPr>
            <w:r>
              <w:rPr>
                <w:rFonts w:cs="Arial"/>
              </w:rPr>
              <w:lastRenderedPageBreak/>
              <w:t>Ability to interpret, apply and communicate complex regulations and procedures, demonstrating sensitivity and diplomacy when communicating difficult information</w:t>
            </w:r>
            <w:r w:rsidR="007703C7">
              <w:rPr>
                <w:rFonts w:cs="Arial"/>
              </w:rPr>
              <w:t xml:space="preserve"> </w:t>
            </w:r>
            <w:r w:rsidR="007703C7" w:rsidRPr="004D7A92">
              <w:rPr>
                <w:rFonts w:cs="Arial"/>
                <w:b/>
                <w:bCs/>
              </w:rPr>
              <w:t>(</w:t>
            </w:r>
            <w:r w:rsidR="007703C7">
              <w:rPr>
                <w:rFonts w:cs="Arial"/>
                <w:b/>
              </w:rPr>
              <w:t>A, I, E)</w:t>
            </w:r>
          </w:p>
          <w:p w14:paraId="7539C686" w14:textId="523FBA3C" w:rsidR="00D01AAA" w:rsidRDefault="00D01AAA" w:rsidP="00BC4EC6">
            <w:pPr>
              <w:pStyle w:val="ListParagraph"/>
              <w:numPr>
                <w:ilvl w:val="0"/>
                <w:numId w:val="2"/>
              </w:numPr>
              <w:contextualSpacing w:val="0"/>
              <w:rPr>
                <w:rFonts w:cs="Arial"/>
              </w:rPr>
            </w:pPr>
            <w:r>
              <w:rPr>
                <w:rFonts w:cs="Arial"/>
              </w:rPr>
              <w:t xml:space="preserve">Able to work as part of a team, sharing good practice and developing effective professional relationships with colleagues, as well as work using own initiative </w:t>
            </w:r>
            <w:r w:rsidR="006A06BA" w:rsidRPr="004D7A92">
              <w:rPr>
                <w:rFonts w:cs="Arial"/>
                <w:b/>
                <w:bCs/>
              </w:rPr>
              <w:t>(</w:t>
            </w:r>
            <w:r w:rsidR="006A06BA">
              <w:rPr>
                <w:rFonts w:cs="Arial"/>
                <w:b/>
              </w:rPr>
              <w:t>A, I)</w:t>
            </w:r>
          </w:p>
          <w:p w14:paraId="4481F399" w14:textId="5B84D609" w:rsidR="00D01AAA" w:rsidRDefault="00D01AAA" w:rsidP="00BC4EC6">
            <w:pPr>
              <w:pStyle w:val="ListParagraph"/>
              <w:numPr>
                <w:ilvl w:val="0"/>
                <w:numId w:val="2"/>
              </w:numPr>
              <w:contextualSpacing w:val="0"/>
              <w:rPr>
                <w:rFonts w:cs="Arial"/>
              </w:rPr>
            </w:pPr>
            <w:r>
              <w:rPr>
                <w:rFonts w:cs="Arial"/>
              </w:rPr>
              <w:t xml:space="preserve">Works proactively, </w:t>
            </w:r>
            <w:proofErr w:type="gramStart"/>
            <w:r>
              <w:rPr>
                <w:rFonts w:cs="Arial"/>
              </w:rPr>
              <w:t>collaboratively</w:t>
            </w:r>
            <w:proofErr w:type="gramEnd"/>
            <w:r>
              <w:rPr>
                <w:rFonts w:cs="Arial"/>
              </w:rPr>
              <w:t xml:space="preserve"> and flexibly with others to ensure effective service delivery</w:t>
            </w:r>
            <w:r w:rsidR="00FE14EA">
              <w:rPr>
                <w:rFonts w:cs="Arial"/>
              </w:rPr>
              <w:t xml:space="preserve"> </w:t>
            </w:r>
            <w:r w:rsidR="00FE14EA" w:rsidRPr="004D7A92">
              <w:rPr>
                <w:rFonts w:cs="Arial"/>
                <w:b/>
                <w:bCs/>
              </w:rPr>
              <w:t>(</w:t>
            </w:r>
            <w:r w:rsidR="00FE14EA">
              <w:rPr>
                <w:rFonts w:cs="Arial"/>
                <w:b/>
              </w:rPr>
              <w:t>A, I)</w:t>
            </w:r>
          </w:p>
          <w:p w14:paraId="07224CBC" w14:textId="47D33935" w:rsidR="00E06625" w:rsidRPr="00E06625" w:rsidRDefault="00E06625" w:rsidP="00BC4EC6">
            <w:pPr>
              <w:pStyle w:val="ListParagraph"/>
              <w:numPr>
                <w:ilvl w:val="0"/>
                <w:numId w:val="2"/>
              </w:numPr>
              <w:rPr>
                <w:rFonts w:cs="Arial"/>
              </w:rPr>
            </w:pPr>
            <w:proofErr w:type="gramStart"/>
            <w:r w:rsidRPr="00AE0EF3">
              <w:rPr>
                <w:rFonts w:cs="Arial"/>
              </w:rPr>
              <w:t>Good level</w:t>
            </w:r>
            <w:proofErr w:type="gramEnd"/>
            <w:r w:rsidRPr="00AE0EF3">
              <w:rPr>
                <w:rFonts w:cs="Arial"/>
              </w:rPr>
              <w:t xml:space="preserve"> of computer skills, including Microsoft Office, databases and on-line systems</w:t>
            </w:r>
            <w:r w:rsidR="005E21E7">
              <w:rPr>
                <w:rFonts w:cs="Arial"/>
              </w:rPr>
              <w:t xml:space="preserve"> </w:t>
            </w:r>
            <w:r w:rsidR="00DD1212">
              <w:rPr>
                <w:rFonts w:cs="Arial"/>
              </w:rPr>
              <w:t>(</w:t>
            </w:r>
            <w:r w:rsidR="007703C7">
              <w:rPr>
                <w:rFonts w:cs="Arial"/>
                <w:b/>
              </w:rPr>
              <w:t xml:space="preserve"> I, E)</w:t>
            </w:r>
          </w:p>
          <w:p w14:paraId="7BAF1BE7" w14:textId="77777777" w:rsidR="00865650" w:rsidRPr="00651562" w:rsidRDefault="00865650" w:rsidP="00BC4EC6">
            <w:pPr>
              <w:rPr>
                <w:rFonts w:cs="Arial"/>
              </w:rPr>
            </w:pPr>
          </w:p>
        </w:tc>
      </w:tr>
      <w:tr w:rsidR="00865650" w14:paraId="41777F18" w14:textId="77777777" w:rsidTr="00722F41">
        <w:tc>
          <w:tcPr>
            <w:tcW w:w="9072" w:type="dxa"/>
          </w:tcPr>
          <w:p w14:paraId="6F418AE9" w14:textId="77777777" w:rsidR="00865650" w:rsidRPr="0046493A" w:rsidRDefault="00865650" w:rsidP="00BC4EC6">
            <w:pPr>
              <w:rPr>
                <w:rFonts w:cs="Arial"/>
                <w:b/>
              </w:rPr>
            </w:pPr>
            <w:r w:rsidRPr="0046493A">
              <w:rPr>
                <w:rFonts w:cs="Arial"/>
                <w:b/>
              </w:rPr>
              <w:lastRenderedPageBreak/>
              <w:t>Qualifications</w:t>
            </w:r>
          </w:p>
          <w:p w14:paraId="2D0E3DC9" w14:textId="77777777" w:rsidR="00865650" w:rsidRPr="0046493A" w:rsidRDefault="00865650" w:rsidP="00BC4EC6">
            <w:pPr>
              <w:rPr>
                <w:rFonts w:cs="Arial"/>
              </w:rPr>
            </w:pPr>
          </w:p>
        </w:tc>
      </w:tr>
      <w:tr w:rsidR="00865650" w14:paraId="637542B5" w14:textId="77777777" w:rsidTr="00722F41">
        <w:tc>
          <w:tcPr>
            <w:tcW w:w="9072" w:type="dxa"/>
          </w:tcPr>
          <w:p w14:paraId="09C00603" w14:textId="0FD28FA5" w:rsidR="00865650" w:rsidRPr="00D8671F" w:rsidRDefault="00D8671F" w:rsidP="00BC4EC6">
            <w:pPr>
              <w:pStyle w:val="ListParagraph"/>
              <w:numPr>
                <w:ilvl w:val="0"/>
                <w:numId w:val="3"/>
              </w:numPr>
              <w:rPr>
                <w:rFonts w:cs="Arial"/>
              </w:rPr>
            </w:pPr>
            <w:r w:rsidRPr="00D8671F">
              <w:rPr>
                <w:rFonts w:cs="Arial"/>
              </w:rPr>
              <w:t>Good standard of secondary education or equivalent experience reflecting good numeracy and literacy skills.</w:t>
            </w:r>
            <w:r w:rsidR="006A06BA">
              <w:rPr>
                <w:rFonts w:cs="Arial"/>
              </w:rPr>
              <w:t xml:space="preserve"> </w:t>
            </w:r>
            <w:r w:rsidR="006A06BA" w:rsidRPr="004D7A92">
              <w:rPr>
                <w:rFonts w:cs="Arial"/>
                <w:b/>
                <w:bCs/>
              </w:rPr>
              <w:t>(</w:t>
            </w:r>
            <w:r w:rsidR="006A06BA">
              <w:rPr>
                <w:rFonts w:cs="Arial"/>
                <w:b/>
              </w:rPr>
              <w:t>A)</w:t>
            </w:r>
          </w:p>
          <w:p w14:paraId="20538C45" w14:textId="77777777" w:rsidR="00865650" w:rsidRPr="0046493A" w:rsidRDefault="00865650" w:rsidP="00BC4EC6">
            <w:pPr>
              <w:rPr>
                <w:rFonts w:cs="Arial"/>
              </w:rPr>
            </w:pPr>
          </w:p>
        </w:tc>
      </w:tr>
      <w:tr w:rsidR="00865650" w14:paraId="4E5F4476" w14:textId="77777777" w:rsidTr="00722F41">
        <w:tc>
          <w:tcPr>
            <w:tcW w:w="9072" w:type="dxa"/>
          </w:tcPr>
          <w:p w14:paraId="5E69C5A8" w14:textId="77777777" w:rsidR="00865650" w:rsidRPr="0046493A" w:rsidRDefault="00865650" w:rsidP="00BC4EC6">
            <w:pPr>
              <w:rPr>
                <w:rFonts w:cs="Arial"/>
                <w:b/>
              </w:rPr>
            </w:pPr>
            <w:r w:rsidRPr="0046493A">
              <w:rPr>
                <w:rFonts w:cs="Arial"/>
                <w:b/>
              </w:rPr>
              <w:t>Experience</w:t>
            </w:r>
          </w:p>
          <w:p w14:paraId="51E005B5" w14:textId="77777777" w:rsidR="00865650" w:rsidRPr="0046493A" w:rsidRDefault="00865650" w:rsidP="00BC4EC6">
            <w:pPr>
              <w:rPr>
                <w:rFonts w:cs="Arial"/>
              </w:rPr>
            </w:pPr>
          </w:p>
        </w:tc>
      </w:tr>
      <w:tr w:rsidR="00865650" w14:paraId="6BF59B7C" w14:textId="77777777" w:rsidTr="00722F41">
        <w:tc>
          <w:tcPr>
            <w:tcW w:w="9072" w:type="dxa"/>
          </w:tcPr>
          <w:p w14:paraId="33C3F3FB" w14:textId="5ED06C55" w:rsidR="00A87800" w:rsidRPr="00AE0EF3" w:rsidRDefault="00A87800" w:rsidP="00BC4EC6">
            <w:pPr>
              <w:numPr>
                <w:ilvl w:val="0"/>
                <w:numId w:val="2"/>
              </w:numPr>
              <w:rPr>
                <w:rFonts w:cs="Arial"/>
              </w:rPr>
            </w:pPr>
            <w:r w:rsidRPr="00AE0EF3">
              <w:rPr>
                <w:rFonts w:cs="Arial"/>
              </w:rPr>
              <w:t>Demonstrate work experience in administration, including experience within quality assurance</w:t>
            </w:r>
            <w:r w:rsidR="007703C7">
              <w:rPr>
                <w:rFonts w:cs="Arial"/>
              </w:rPr>
              <w:t xml:space="preserve"> </w:t>
            </w:r>
            <w:r w:rsidR="007703C7" w:rsidRPr="004D7A92">
              <w:rPr>
                <w:rFonts w:cs="Arial"/>
                <w:b/>
                <w:bCs/>
              </w:rPr>
              <w:t>(</w:t>
            </w:r>
            <w:r w:rsidR="007703C7">
              <w:rPr>
                <w:rFonts w:cs="Arial"/>
                <w:b/>
              </w:rPr>
              <w:t>A, I, E)</w:t>
            </w:r>
          </w:p>
          <w:p w14:paraId="7F73BFE4" w14:textId="18B4446E" w:rsidR="00A87800" w:rsidRDefault="00A87800" w:rsidP="00BC4EC6">
            <w:pPr>
              <w:pStyle w:val="ListParagraph"/>
              <w:numPr>
                <w:ilvl w:val="0"/>
                <w:numId w:val="2"/>
              </w:numPr>
              <w:rPr>
                <w:rFonts w:cs="Arial"/>
              </w:rPr>
            </w:pPr>
            <w:r w:rsidRPr="1C736274">
              <w:rPr>
                <w:rFonts w:cs="Arial"/>
              </w:rPr>
              <w:t>Experience of undertaking work of an analytical nature</w:t>
            </w:r>
            <w:r w:rsidR="006A06BA">
              <w:rPr>
                <w:rFonts w:cs="Arial"/>
              </w:rPr>
              <w:t xml:space="preserve"> </w:t>
            </w:r>
            <w:r w:rsidR="006A06BA" w:rsidRPr="004D7A92">
              <w:rPr>
                <w:rFonts w:cs="Arial"/>
                <w:b/>
                <w:bCs/>
              </w:rPr>
              <w:t>(</w:t>
            </w:r>
            <w:r w:rsidR="006A06BA">
              <w:rPr>
                <w:rFonts w:cs="Arial"/>
                <w:b/>
              </w:rPr>
              <w:t>A, I)</w:t>
            </w:r>
          </w:p>
          <w:p w14:paraId="16959A9F" w14:textId="04FE485E" w:rsidR="00A87800" w:rsidRPr="00AE0EF3" w:rsidRDefault="00A87800" w:rsidP="00BC4EC6">
            <w:pPr>
              <w:numPr>
                <w:ilvl w:val="0"/>
                <w:numId w:val="2"/>
              </w:numPr>
              <w:rPr>
                <w:rFonts w:cs="Arial"/>
              </w:rPr>
            </w:pPr>
            <w:r w:rsidRPr="1C736274">
              <w:rPr>
                <w:rFonts w:cs="Arial"/>
              </w:rPr>
              <w:t>Experience of committee servicing</w:t>
            </w:r>
            <w:r w:rsidR="006A06BA">
              <w:rPr>
                <w:rFonts w:cs="Arial"/>
              </w:rPr>
              <w:t xml:space="preserve"> </w:t>
            </w:r>
            <w:r w:rsidR="006A06BA" w:rsidRPr="004D7A92">
              <w:rPr>
                <w:rFonts w:cs="Arial"/>
                <w:b/>
                <w:bCs/>
              </w:rPr>
              <w:t>(</w:t>
            </w:r>
            <w:r w:rsidR="006A06BA">
              <w:rPr>
                <w:rFonts w:cs="Arial"/>
                <w:b/>
              </w:rPr>
              <w:t>A, I)</w:t>
            </w:r>
          </w:p>
          <w:p w14:paraId="045984EE" w14:textId="4C257D10" w:rsidR="00A87800" w:rsidRPr="00AE0EF3" w:rsidRDefault="00A87800" w:rsidP="00BC4EC6">
            <w:pPr>
              <w:numPr>
                <w:ilvl w:val="0"/>
                <w:numId w:val="2"/>
              </w:numPr>
              <w:rPr>
                <w:rFonts w:cs="Arial"/>
              </w:rPr>
            </w:pPr>
            <w:r w:rsidRPr="1C736274">
              <w:rPr>
                <w:rFonts w:cs="Arial"/>
              </w:rPr>
              <w:t>Experience of report writing</w:t>
            </w:r>
            <w:r w:rsidR="006A06BA">
              <w:rPr>
                <w:rFonts w:cs="Arial"/>
              </w:rPr>
              <w:t xml:space="preserve"> </w:t>
            </w:r>
            <w:r w:rsidR="006A06BA" w:rsidRPr="004D7A92">
              <w:rPr>
                <w:rFonts w:cs="Arial"/>
                <w:b/>
                <w:bCs/>
              </w:rPr>
              <w:t>(</w:t>
            </w:r>
            <w:r w:rsidR="006A06BA">
              <w:rPr>
                <w:rFonts w:cs="Arial"/>
                <w:b/>
              </w:rPr>
              <w:t>A, I)</w:t>
            </w:r>
          </w:p>
          <w:p w14:paraId="794D56A7" w14:textId="0DDEE8C1" w:rsidR="00A87800" w:rsidRPr="00E44FB4" w:rsidRDefault="00A87800" w:rsidP="00BC4EC6">
            <w:pPr>
              <w:pStyle w:val="ListParagraph"/>
              <w:numPr>
                <w:ilvl w:val="0"/>
                <w:numId w:val="2"/>
              </w:numPr>
              <w:rPr>
                <w:rFonts w:cs="Arial"/>
              </w:rPr>
            </w:pPr>
            <w:r w:rsidRPr="00E44FB4">
              <w:t>A</w:t>
            </w:r>
            <w:r w:rsidRPr="00E44FB4">
              <w:rPr>
                <w:rFonts w:cs="Arial"/>
              </w:rPr>
              <w:t>n understanding of contemporary Higher Education issues and priorities</w:t>
            </w:r>
            <w:proofErr w:type="gramStart"/>
            <w:r w:rsidRPr="00E44FB4">
              <w:rPr>
                <w:rFonts w:cs="Arial"/>
              </w:rPr>
              <w:t xml:space="preserve">.  </w:t>
            </w:r>
            <w:proofErr w:type="gramEnd"/>
            <w:r w:rsidRPr="00E44FB4">
              <w:rPr>
                <w:rFonts w:cs="Arial"/>
              </w:rPr>
              <w:t>This may come from employment in an educational institution or from other forms of experience.</w:t>
            </w:r>
            <w:r w:rsidR="006A06BA" w:rsidRPr="00E44FB4">
              <w:rPr>
                <w:rFonts w:cs="Arial"/>
              </w:rPr>
              <w:t xml:space="preserve"> </w:t>
            </w:r>
            <w:r w:rsidR="006A06BA" w:rsidRPr="00E44FB4">
              <w:rPr>
                <w:rFonts w:cs="Arial"/>
                <w:b/>
                <w:bCs/>
              </w:rPr>
              <w:t>(</w:t>
            </w:r>
            <w:r w:rsidR="00E44FB4">
              <w:rPr>
                <w:rFonts w:cs="Arial"/>
                <w:b/>
                <w:bCs/>
              </w:rPr>
              <w:t xml:space="preserve"> </w:t>
            </w:r>
            <w:r w:rsidR="006A06BA" w:rsidRPr="00E44FB4">
              <w:rPr>
                <w:rFonts w:cs="Arial"/>
                <w:b/>
              </w:rPr>
              <w:t>I</w:t>
            </w:r>
            <w:r w:rsidR="00E44FB4">
              <w:rPr>
                <w:rFonts w:cs="Arial"/>
                <w:b/>
              </w:rPr>
              <w:t xml:space="preserve"> </w:t>
            </w:r>
            <w:r w:rsidR="006A06BA" w:rsidRPr="00E44FB4">
              <w:rPr>
                <w:rFonts w:cs="Arial"/>
                <w:b/>
              </w:rPr>
              <w:t>)</w:t>
            </w:r>
          </w:p>
          <w:p w14:paraId="37D23A4F" w14:textId="77777777" w:rsidR="00865650" w:rsidRPr="0046493A" w:rsidRDefault="00865650" w:rsidP="00BC4EC6">
            <w:pPr>
              <w:rPr>
                <w:rFonts w:cs="Arial"/>
              </w:rPr>
            </w:pPr>
          </w:p>
        </w:tc>
      </w:tr>
      <w:tr w:rsidR="00865650" w14:paraId="3CC948E2" w14:textId="77777777" w:rsidTr="00722F41">
        <w:tc>
          <w:tcPr>
            <w:tcW w:w="9072" w:type="dxa"/>
          </w:tcPr>
          <w:p w14:paraId="2D83E660" w14:textId="7495ED46" w:rsidR="00865650" w:rsidRDefault="00865650" w:rsidP="00BC4EC6">
            <w:pPr>
              <w:rPr>
                <w:rFonts w:cs="Arial"/>
                <w:b/>
              </w:rPr>
            </w:pPr>
            <w:r w:rsidRPr="0046493A">
              <w:rPr>
                <w:rFonts w:cs="Arial"/>
                <w:b/>
              </w:rPr>
              <w:t>Managing people</w:t>
            </w:r>
            <w:r w:rsidR="006B70F5">
              <w:rPr>
                <w:rFonts w:cs="Arial"/>
                <w:b/>
              </w:rPr>
              <w:t xml:space="preserve"> – N/A</w:t>
            </w:r>
          </w:p>
          <w:p w14:paraId="6E5E3027" w14:textId="39A94334" w:rsidR="0099678C" w:rsidRPr="0046493A" w:rsidRDefault="0099678C" w:rsidP="00BC4EC6">
            <w:pPr>
              <w:rPr>
                <w:rFonts w:cs="Arial"/>
              </w:rPr>
            </w:pPr>
          </w:p>
        </w:tc>
      </w:tr>
      <w:tr w:rsidR="00865650" w14:paraId="346AC853" w14:textId="77777777" w:rsidTr="00722F41">
        <w:tc>
          <w:tcPr>
            <w:tcW w:w="9072" w:type="dxa"/>
          </w:tcPr>
          <w:p w14:paraId="10FDD215" w14:textId="77777777" w:rsidR="00865650" w:rsidRPr="0046493A" w:rsidRDefault="00865650" w:rsidP="00BC4EC6">
            <w:pPr>
              <w:rPr>
                <w:rFonts w:cs="Arial"/>
              </w:rPr>
            </w:pPr>
          </w:p>
        </w:tc>
      </w:tr>
      <w:tr w:rsidR="00865650" w14:paraId="40C3885E" w14:textId="77777777" w:rsidTr="00722F41">
        <w:trPr>
          <w:trHeight w:val="478"/>
          <w:tblHeader/>
        </w:trPr>
        <w:tc>
          <w:tcPr>
            <w:tcW w:w="9072" w:type="dxa"/>
          </w:tcPr>
          <w:p w14:paraId="44C3E5AF" w14:textId="7F4C40AE" w:rsidR="00865650" w:rsidRPr="0046493A" w:rsidRDefault="00865650" w:rsidP="00BC4EC6">
            <w:pPr>
              <w:rPr>
                <w:rFonts w:cs="Arial"/>
                <w:b/>
              </w:rPr>
            </w:pPr>
            <w:r w:rsidRPr="0046493A">
              <w:rPr>
                <w:rFonts w:cs="Arial"/>
                <w:b/>
                <w:bCs/>
              </w:rPr>
              <w:t>Physical demands and/or other requirements</w:t>
            </w:r>
            <w:r w:rsidR="006B70F5">
              <w:rPr>
                <w:rFonts w:cs="Arial"/>
                <w:b/>
                <w:bCs/>
              </w:rPr>
              <w:t xml:space="preserve"> </w:t>
            </w:r>
            <w:r w:rsidR="006B70F5">
              <w:rPr>
                <w:rFonts w:cs="Arial"/>
                <w:b/>
              </w:rPr>
              <w:t>– N/A</w:t>
            </w:r>
          </w:p>
        </w:tc>
      </w:tr>
      <w:tr w:rsidR="00865650" w:rsidRPr="00651562" w14:paraId="14C50111" w14:textId="77777777" w:rsidTr="00722F41">
        <w:tc>
          <w:tcPr>
            <w:tcW w:w="9072" w:type="dxa"/>
          </w:tcPr>
          <w:p w14:paraId="34B5BA74" w14:textId="051CC300" w:rsidR="00865650" w:rsidRPr="00651562" w:rsidRDefault="00865650" w:rsidP="00BC4EC6">
            <w:pPr>
              <w:spacing w:line="276" w:lineRule="auto"/>
              <w:rPr>
                <w:rFonts w:eastAsia="Arial" w:cs="Arial"/>
                <w:color w:val="7F7F7F" w:themeColor="text1" w:themeTint="80"/>
              </w:rPr>
            </w:pPr>
          </w:p>
        </w:tc>
      </w:tr>
    </w:tbl>
    <w:p w14:paraId="370021B7" w14:textId="74B4A551" w:rsidR="006F7241" w:rsidRPr="00651562" w:rsidRDefault="004B39AB" w:rsidP="00BC4EC6">
      <w:r w:rsidRPr="00651562">
        <w:t xml:space="preserve"> </w:t>
      </w:r>
    </w:p>
    <w:p w14:paraId="51371899" w14:textId="06A6F8ED" w:rsidR="00806490" w:rsidRPr="00651562" w:rsidRDefault="00806490" w:rsidP="00BC4EC6"/>
    <w:p w14:paraId="4EA85EEF" w14:textId="7BE6DB09" w:rsidR="0046493A" w:rsidRPr="00651562" w:rsidRDefault="0046493A" w:rsidP="00BC4EC6"/>
    <w:p w14:paraId="626DE15A" w14:textId="4B9BECCA" w:rsidR="0046493A" w:rsidRPr="00651562" w:rsidRDefault="0046493A" w:rsidP="00BC4EC6"/>
    <w:p w14:paraId="6F97A043" w14:textId="77777777" w:rsidR="009D7E40" w:rsidRPr="00651562" w:rsidRDefault="009D7E40" w:rsidP="00BC4EC6"/>
    <w:p w14:paraId="7109C690" w14:textId="77777777" w:rsidR="00042F5F" w:rsidRPr="00651562" w:rsidRDefault="00042F5F" w:rsidP="00BC4EC6"/>
    <w:p w14:paraId="76B972B5" w14:textId="04FD2C0E" w:rsidR="00177727" w:rsidRPr="006B5D4A" w:rsidRDefault="00060811" w:rsidP="00BC4EC6">
      <w:pPr>
        <w:pStyle w:val="Heading1"/>
      </w:pPr>
      <w:r>
        <w:rPr>
          <w:noProof/>
        </w:rPr>
        <w:t>Additional Information</w:t>
      </w:r>
    </w:p>
    <w:p w14:paraId="2A7ADEA6" w14:textId="77777777" w:rsidR="00FB7086" w:rsidRDefault="00FB7086" w:rsidP="00BC4EC6">
      <w:pPr>
        <w:pStyle w:val="ListParagraph"/>
        <w:spacing w:after="0"/>
        <w:rPr>
          <w:rFonts w:cs="Arial"/>
        </w:rPr>
      </w:pPr>
    </w:p>
    <w:p w14:paraId="2C4E67EB" w14:textId="6F389FEC" w:rsidR="00177727" w:rsidRDefault="00044530" w:rsidP="00BC4EC6">
      <w:pPr>
        <w:pStyle w:val="ListParagraph"/>
        <w:numPr>
          <w:ilvl w:val="0"/>
          <w:numId w:val="2"/>
        </w:numPr>
        <w:spacing w:after="0"/>
        <w:rPr>
          <w:rFonts w:cs="Arial"/>
        </w:rPr>
      </w:pPr>
      <w:r w:rsidRPr="6C2BEF3F">
        <w:rPr>
          <w:rFonts w:cs="Arial"/>
        </w:rPr>
        <w:t>Any</w:t>
      </w:r>
      <w:r w:rsidR="00177727" w:rsidRPr="6C2BEF3F">
        <w:rPr>
          <w:rFonts w:cs="Arial"/>
        </w:rPr>
        <w:t xml:space="preserve"> appointment is </w:t>
      </w:r>
      <w:proofErr w:type="gramStart"/>
      <w:r w:rsidR="00177727" w:rsidRPr="6C2BEF3F">
        <w:rPr>
          <w:rFonts w:cs="Arial"/>
        </w:rPr>
        <w:t>generally made</w:t>
      </w:r>
      <w:proofErr w:type="gramEnd"/>
      <w:r w:rsidR="00177727" w:rsidRPr="6C2BEF3F">
        <w:rPr>
          <w:rFonts w:cs="Arial"/>
        </w:rPr>
        <w:t xml:space="preserv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BC4EC6">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 xml:space="preserve">The advert for </w:t>
      </w:r>
      <w:r w:rsidRPr="08536B08">
        <w:rPr>
          <w:rFonts w:cs="Arial"/>
        </w:rPr>
        <w:lastRenderedPageBreak/>
        <w:t xml:space="preserve">the post for which you are applying will indicate whether applications from job sharers can </w:t>
      </w:r>
      <w:proofErr w:type="gramStart"/>
      <w:r w:rsidRPr="08536B08">
        <w:rPr>
          <w:rFonts w:cs="Arial"/>
        </w:rPr>
        <w:t>be considered</w:t>
      </w:r>
      <w:proofErr w:type="gramEnd"/>
      <w:r w:rsidRPr="08536B08">
        <w:rPr>
          <w:rFonts w:cs="Arial"/>
        </w:rPr>
        <w:t xml:space="preserve">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3">
        <w:r w:rsidRPr="08536B08">
          <w:rPr>
            <w:rStyle w:val="Hyperlink"/>
            <w:rFonts w:cs="Arial"/>
          </w:rPr>
          <w:t>Benefits and facilities</w:t>
        </w:r>
      </w:hyperlink>
      <w:r w:rsidRPr="08536B08">
        <w:rPr>
          <w:rFonts w:cs="Arial"/>
        </w:rPr>
        <w:t>.</w:t>
      </w:r>
    </w:p>
    <w:p w14:paraId="03ACC361" w14:textId="07586309" w:rsidR="00D15005" w:rsidRDefault="004A1EC5" w:rsidP="00BC4EC6">
      <w:pPr>
        <w:pStyle w:val="ListParagraph"/>
        <w:numPr>
          <w:ilvl w:val="0"/>
          <w:numId w:val="2"/>
        </w:numPr>
        <w:spacing w:line="280" w:lineRule="exact"/>
        <w:rPr>
          <w:rFonts w:cs="Arial"/>
        </w:rPr>
      </w:pPr>
      <w:r w:rsidRPr="08536B08">
        <w:rPr>
          <w:rFonts w:cs="Arial"/>
        </w:rPr>
        <w:t xml:space="preserve">Annual leave entitlements </w:t>
      </w:r>
      <w:proofErr w:type="gramStart"/>
      <w:r w:rsidRPr="08536B08">
        <w:rPr>
          <w:rFonts w:cs="Arial"/>
        </w:rPr>
        <w:t>are shown</w:t>
      </w:r>
      <w:proofErr w:type="gramEnd"/>
      <w:r w:rsidRPr="08536B08">
        <w:rPr>
          <w:rFonts w:cs="Arial"/>
        </w:rPr>
        <w:t xml:space="preserve">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BC4EC6">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0BC4EC6">
            <w:pPr>
              <w:spacing w:after="200" w:line="280" w:lineRule="exact"/>
              <w:ind w:left="-3174" w:firstLine="3174"/>
              <w:rPr>
                <w:rFonts w:cs="Arial"/>
                <w:b/>
                <w:bCs/>
                <w:sz w:val="20"/>
                <w:szCs w:val="20"/>
              </w:rPr>
            </w:pPr>
            <w:r>
              <w:rPr>
                <w:rFonts w:cs="Arial"/>
                <w:b/>
                <w:bCs/>
                <w:sz w:val="20"/>
                <w:szCs w:val="20"/>
              </w:rPr>
              <w:t>Grades</w:t>
            </w:r>
          </w:p>
        </w:tc>
        <w:tc>
          <w:tcPr>
            <w:tcW w:w="2700" w:type="dxa"/>
            <w:hideMark/>
          </w:tcPr>
          <w:p w14:paraId="196D6F9C" w14:textId="7FEBC9B3" w:rsidR="00044530" w:rsidRDefault="48B25902" w:rsidP="00BC4EC6">
            <w:pPr>
              <w:spacing w:after="200" w:line="280" w:lineRule="exact"/>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rsidP="00BC4EC6">
            <w:pPr>
              <w:spacing w:line="280" w:lineRule="exact"/>
              <w:rPr>
                <w:rFonts w:cs="Arial"/>
                <w:b/>
                <w:bCs/>
                <w:sz w:val="20"/>
                <w:szCs w:val="20"/>
              </w:rPr>
            </w:pPr>
            <w:r>
              <w:rPr>
                <w:rFonts w:cs="Arial"/>
                <w:b/>
                <w:bCs/>
                <w:sz w:val="20"/>
                <w:szCs w:val="20"/>
              </w:rPr>
              <w:t>Grades</w:t>
            </w:r>
          </w:p>
        </w:tc>
        <w:tc>
          <w:tcPr>
            <w:tcW w:w="2985" w:type="dxa"/>
            <w:hideMark/>
          </w:tcPr>
          <w:p w14:paraId="65E80442" w14:textId="235FE06C" w:rsidR="00044530" w:rsidRDefault="00044530" w:rsidP="00BC4EC6">
            <w:pPr>
              <w:spacing w:line="280" w:lineRule="exact"/>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rsidP="00BC4EC6">
            <w:pPr>
              <w:spacing w:line="280" w:lineRule="exact"/>
              <w:rPr>
                <w:rFonts w:cs="Arial"/>
                <w:sz w:val="20"/>
                <w:szCs w:val="20"/>
              </w:rPr>
            </w:pPr>
            <w:r>
              <w:rPr>
                <w:rFonts w:cs="Arial"/>
                <w:sz w:val="20"/>
                <w:szCs w:val="20"/>
              </w:rPr>
              <w:t>1-3</w:t>
            </w:r>
          </w:p>
        </w:tc>
        <w:tc>
          <w:tcPr>
            <w:tcW w:w="2700" w:type="dxa"/>
            <w:hideMark/>
          </w:tcPr>
          <w:p w14:paraId="5A1A44DF" w14:textId="77777777" w:rsidR="00044530" w:rsidRDefault="00044530" w:rsidP="00BC4EC6">
            <w:pPr>
              <w:spacing w:line="280" w:lineRule="exact"/>
              <w:rPr>
                <w:rFonts w:cs="Arial"/>
                <w:sz w:val="20"/>
                <w:szCs w:val="20"/>
              </w:rPr>
            </w:pPr>
            <w:r>
              <w:rPr>
                <w:rFonts w:cs="Arial"/>
                <w:sz w:val="20"/>
                <w:szCs w:val="20"/>
              </w:rPr>
              <w:t>23 days</w:t>
            </w:r>
          </w:p>
        </w:tc>
        <w:tc>
          <w:tcPr>
            <w:tcW w:w="1417" w:type="dxa"/>
            <w:hideMark/>
          </w:tcPr>
          <w:p w14:paraId="3CD100CB" w14:textId="77777777" w:rsidR="00044530" w:rsidRDefault="00044530" w:rsidP="00BC4EC6">
            <w:pPr>
              <w:spacing w:line="280" w:lineRule="exact"/>
              <w:rPr>
                <w:rFonts w:cs="Arial"/>
                <w:sz w:val="20"/>
                <w:szCs w:val="20"/>
              </w:rPr>
            </w:pPr>
            <w:r>
              <w:rPr>
                <w:rFonts w:cs="Arial"/>
                <w:sz w:val="20"/>
                <w:szCs w:val="20"/>
              </w:rPr>
              <w:t>1-3</w:t>
            </w:r>
          </w:p>
        </w:tc>
        <w:tc>
          <w:tcPr>
            <w:tcW w:w="2985" w:type="dxa"/>
            <w:hideMark/>
          </w:tcPr>
          <w:p w14:paraId="39184729" w14:textId="77777777" w:rsidR="00044530" w:rsidRDefault="00044530" w:rsidP="00BC4EC6">
            <w:pPr>
              <w:spacing w:line="280" w:lineRule="exact"/>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rsidP="00BC4EC6">
            <w:pPr>
              <w:spacing w:line="280" w:lineRule="exact"/>
              <w:rPr>
                <w:rFonts w:cs="Arial"/>
                <w:sz w:val="20"/>
                <w:szCs w:val="20"/>
              </w:rPr>
            </w:pPr>
            <w:r>
              <w:rPr>
                <w:rFonts w:cs="Arial"/>
                <w:sz w:val="20"/>
                <w:szCs w:val="20"/>
              </w:rPr>
              <w:t>4-7</w:t>
            </w:r>
          </w:p>
        </w:tc>
        <w:tc>
          <w:tcPr>
            <w:tcW w:w="2700" w:type="dxa"/>
            <w:hideMark/>
          </w:tcPr>
          <w:p w14:paraId="11E85BF1" w14:textId="77777777" w:rsidR="00044530" w:rsidRDefault="00044530" w:rsidP="00BC4EC6">
            <w:pPr>
              <w:spacing w:line="280" w:lineRule="exact"/>
              <w:rPr>
                <w:rFonts w:cs="Arial"/>
                <w:sz w:val="20"/>
                <w:szCs w:val="20"/>
              </w:rPr>
            </w:pPr>
            <w:r>
              <w:rPr>
                <w:rFonts w:cs="Arial"/>
                <w:sz w:val="20"/>
                <w:szCs w:val="20"/>
              </w:rPr>
              <w:t>25 days</w:t>
            </w:r>
          </w:p>
        </w:tc>
        <w:tc>
          <w:tcPr>
            <w:tcW w:w="1417" w:type="dxa"/>
            <w:hideMark/>
          </w:tcPr>
          <w:p w14:paraId="1A1BE2BA" w14:textId="77777777" w:rsidR="00044530" w:rsidRDefault="00044530" w:rsidP="00BC4EC6">
            <w:pPr>
              <w:spacing w:line="280" w:lineRule="exact"/>
              <w:rPr>
                <w:rFonts w:cs="Arial"/>
                <w:sz w:val="20"/>
                <w:szCs w:val="20"/>
              </w:rPr>
            </w:pPr>
            <w:r>
              <w:rPr>
                <w:rFonts w:cs="Arial"/>
                <w:sz w:val="20"/>
                <w:szCs w:val="20"/>
              </w:rPr>
              <w:t>4-7</w:t>
            </w:r>
          </w:p>
        </w:tc>
        <w:tc>
          <w:tcPr>
            <w:tcW w:w="2985" w:type="dxa"/>
            <w:hideMark/>
          </w:tcPr>
          <w:p w14:paraId="3AD5B98F" w14:textId="77777777" w:rsidR="00044530" w:rsidRDefault="00044530" w:rsidP="00BC4EC6">
            <w:pPr>
              <w:spacing w:line="280" w:lineRule="exact"/>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rsidP="00BC4EC6">
            <w:pPr>
              <w:spacing w:line="280" w:lineRule="exact"/>
              <w:rPr>
                <w:rFonts w:cs="Arial"/>
                <w:sz w:val="20"/>
                <w:szCs w:val="20"/>
              </w:rPr>
            </w:pPr>
            <w:r>
              <w:rPr>
                <w:rFonts w:cs="Arial"/>
                <w:sz w:val="20"/>
                <w:szCs w:val="20"/>
              </w:rPr>
              <w:t>8-9</w:t>
            </w:r>
          </w:p>
        </w:tc>
        <w:tc>
          <w:tcPr>
            <w:tcW w:w="2700" w:type="dxa"/>
            <w:hideMark/>
          </w:tcPr>
          <w:p w14:paraId="43374EB2" w14:textId="77777777" w:rsidR="00044530" w:rsidRDefault="00044530" w:rsidP="00BC4EC6">
            <w:pPr>
              <w:spacing w:line="280" w:lineRule="exact"/>
              <w:rPr>
                <w:rFonts w:cs="Arial"/>
                <w:sz w:val="20"/>
                <w:szCs w:val="20"/>
              </w:rPr>
            </w:pPr>
            <w:r>
              <w:rPr>
                <w:rFonts w:cs="Arial"/>
                <w:sz w:val="20"/>
                <w:szCs w:val="20"/>
              </w:rPr>
              <w:t>27 days</w:t>
            </w:r>
          </w:p>
        </w:tc>
        <w:tc>
          <w:tcPr>
            <w:tcW w:w="1417" w:type="dxa"/>
            <w:hideMark/>
          </w:tcPr>
          <w:p w14:paraId="3BD2E81E" w14:textId="77777777" w:rsidR="00044530" w:rsidRDefault="00044530" w:rsidP="00BC4EC6">
            <w:pPr>
              <w:spacing w:line="280" w:lineRule="exact"/>
              <w:rPr>
                <w:rFonts w:cs="Arial"/>
                <w:sz w:val="20"/>
                <w:szCs w:val="20"/>
              </w:rPr>
            </w:pPr>
            <w:r>
              <w:rPr>
                <w:rFonts w:cs="Arial"/>
                <w:sz w:val="20"/>
                <w:szCs w:val="20"/>
              </w:rPr>
              <w:t>8-9</w:t>
            </w:r>
          </w:p>
        </w:tc>
        <w:tc>
          <w:tcPr>
            <w:tcW w:w="2985" w:type="dxa"/>
            <w:hideMark/>
          </w:tcPr>
          <w:p w14:paraId="251F9E7E" w14:textId="77777777" w:rsidR="00044530" w:rsidRDefault="00044530" w:rsidP="00BC4EC6">
            <w:pPr>
              <w:spacing w:line="280" w:lineRule="exact"/>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rsidP="00BC4EC6">
            <w:pPr>
              <w:spacing w:line="280" w:lineRule="exact"/>
              <w:rPr>
                <w:rFonts w:cs="Arial"/>
                <w:sz w:val="20"/>
                <w:szCs w:val="20"/>
              </w:rPr>
            </w:pPr>
            <w:r>
              <w:rPr>
                <w:rFonts w:cs="Arial"/>
                <w:sz w:val="20"/>
                <w:szCs w:val="20"/>
              </w:rPr>
              <w:t xml:space="preserve">Band </w:t>
            </w:r>
            <w:proofErr w:type="gramStart"/>
            <w:r>
              <w:rPr>
                <w:rFonts w:cs="Arial"/>
                <w:sz w:val="20"/>
                <w:szCs w:val="20"/>
              </w:rPr>
              <w:t>10</w:t>
            </w:r>
            <w:proofErr w:type="gramEnd"/>
            <w:r>
              <w:rPr>
                <w:rFonts w:cs="Arial"/>
                <w:sz w:val="20"/>
                <w:szCs w:val="20"/>
              </w:rPr>
              <w:t xml:space="preserve"> and above</w:t>
            </w:r>
          </w:p>
        </w:tc>
        <w:tc>
          <w:tcPr>
            <w:tcW w:w="2700" w:type="dxa"/>
          </w:tcPr>
          <w:p w14:paraId="4B4A1D4E" w14:textId="65F59778" w:rsidR="001F2B4A" w:rsidRDefault="001F2B4A" w:rsidP="00BC4EC6">
            <w:pPr>
              <w:spacing w:line="280" w:lineRule="exact"/>
              <w:rPr>
                <w:rFonts w:cs="Arial"/>
                <w:sz w:val="20"/>
                <w:szCs w:val="20"/>
              </w:rPr>
            </w:pPr>
            <w:r>
              <w:rPr>
                <w:rFonts w:cs="Arial"/>
                <w:sz w:val="20"/>
                <w:szCs w:val="20"/>
              </w:rPr>
              <w:t>30 days</w:t>
            </w:r>
          </w:p>
        </w:tc>
        <w:tc>
          <w:tcPr>
            <w:tcW w:w="1417" w:type="dxa"/>
          </w:tcPr>
          <w:p w14:paraId="7553175E" w14:textId="79808CB2" w:rsidR="001F2B4A" w:rsidRDefault="001F2B4A" w:rsidP="00BC4EC6">
            <w:pPr>
              <w:spacing w:line="280" w:lineRule="exact"/>
              <w:rPr>
                <w:rFonts w:cs="Arial"/>
                <w:sz w:val="20"/>
                <w:szCs w:val="20"/>
              </w:rPr>
            </w:pPr>
            <w:r>
              <w:rPr>
                <w:rFonts w:cs="Arial"/>
                <w:sz w:val="20"/>
                <w:szCs w:val="20"/>
              </w:rPr>
              <w:t xml:space="preserve">Band </w:t>
            </w:r>
            <w:proofErr w:type="gramStart"/>
            <w:r>
              <w:rPr>
                <w:rFonts w:cs="Arial"/>
                <w:sz w:val="20"/>
                <w:szCs w:val="20"/>
              </w:rPr>
              <w:t>10</w:t>
            </w:r>
            <w:proofErr w:type="gramEnd"/>
            <w:r>
              <w:rPr>
                <w:rFonts w:cs="Arial"/>
                <w:sz w:val="20"/>
                <w:szCs w:val="20"/>
              </w:rPr>
              <w:t xml:space="preserve"> and above</w:t>
            </w:r>
          </w:p>
        </w:tc>
        <w:tc>
          <w:tcPr>
            <w:tcW w:w="2985" w:type="dxa"/>
          </w:tcPr>
          <w:p w14:paraId="0FB46FC8" w14:textId="53A2892A" w:rsidR="001F2B4A" w:rsidRDefault="001F2B4A" w:rsidP="00BC4EC6">
            <w:pPr>
              <w:spacing w:line="280" w:lineRule="exact"/>
              <w:rPr>
                <w:rFonts w:cs="Arial"/>
                <w:sz w:val="20"/>
                <w:szCs w:val="20"/>
              </w:rPr>
            </w:pPr>
            <w:r>
              <w:rPr>
                <w:rFonts w:cs="Arial"/>
                <w:sz w:val="20"/>
                <w:szCs w:val="20"/>
              </w:rPr>
              <w:t>30 days</w:t>
            </w:r>
          </w:p>
        </w:tc>
      </w:tr>
    </w:tbl>
    <w:p w14:paraId="1B82E43B" w14:textId="77777777" w:rsidR="00044530" w:rsidRDefault="00044530" w:rsidP="00BC4EC6">
      <w:pPr>
        <w:pStyle w:val="ListParagraph"/>
        <w:spacing w:after="0"/>
        <w:rPr>
          <w:rFonts w:cs="Arial"/>
        </w:rPr>
      </w:pPr>
    </w:p>
    <w:p w14:paraId="6266EC54" w14:textId="792343FD" w:rsidR="00DD531F" w:rsidRPr="005A4991" w:rsidRDefault="001456D0" w:rsidP="00BC4EC6">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4">
        <w:r w:rsidR="003358DF" w:rsidRPr="6C2BEF3F">
          <w:rPr>
            <w:rStyle w:val="Hyperlink"/>
            <w:rFonts w:cs="Arial"/>
          </w:rPr>
          <w:t>Professional Services Departments</w:t>
        </w:r>
      </w:hyperlink>
      <w:r w:rsidR="003358DF" w:rsidRPr="6C2BEF3F">
        <w:rPr>
          <w:rFonts w:cs="Arial"/>
        </w:rPr>
        <w:t xml:space="preserve"> or here </w:t>
      </w:r>
      <w:hyperlink r:id="rId15">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BC4EC6">
      <w:pPr>
        <w:pStyle w:val="ListParagraph"/>
        <w:numPr>
          <w:ilvl w:val="0"/>
          <w:numId w:val="2"/>
        </w:numPr>
        <w:spacing w:after="0"/>
        <w:rPr>
          <w:rFonts w:cs="Arial"/>
        </w:rPr>
      </w:pPr>
      <w:r w:rsidRPr="56142D93">
        <w:rPr>
          <w:rFonts w:cs="Arial"/>
        </w:rPr>
        <w:t xml:space="preserve">Read the University’s </w:t>
      </w:r>
      <w:hyperlink r:id="rId16">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BC4EC6">
      <w:pPr>
        <w:pStyle w:val="ListParagraph"/>
        <w:numPr>
          <w:ilvl w:val="0"/>
          <w:numId w:val="2"/>
        </w:numPr>
        <w:spacing w:after="0"/>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7">
        <w:r w:rsidR="00545A06" w:rsidRPr="08536B08">
          <w:rPr>
            <w:rStyle w:val="Hyperlink"/>
            <w:rFonts w:cs="Arial"/>
          </w:rPr>
          <w:t>website</w:t>
        </w:r>
      </w:hyperlink>
      <w:r w:rsidR="00B03C42" w:rsidRPr="08536B08">
        <w:rPr>
          <w:rStyle w:val="Hyperlink"/>
          <w:rFonts w:cs="Arial"/>
        </w:rPr>
        <w:t>.</w:t>
      </w:r>
    </w:p>
    <w:p w14:paraId="3E3A6681" w14:textId="77777777" w:rsidR="00B03C42" w:rsidRPr="00B03C42" w:rsidRDefault="00B03C42" w:rsidP="00BC4EC6">
      <w:pPr>
        <w:spacing w:after="0"/>
        <w:rPr>
          <w:rStyle w:val="Hyperlink"/>
          <w:rFonts w:cs="Arial"/>
          <w:color w:val="auto"/>
          <w:u w:val="none"/>
        </w:rPr>
      </w:pPr>
    </w:p>
    <w:p w14:paraId="44456CC6" w14:textId="77777777" w:rsidR="00E027E3" w:rsidRPr="00E027E3" w:rsidRDefault="00E027E3" w:rsidP="00BC4EC6"/>
    <w:p w14:paraId="4B02C338" w14:textId="03511599" w:rsidR="00E027E3" w:rsidRPr="00E027E3" w:rsidRDefault="005A4991" w:rsidP="00BC4EC6">
      <w:r w:rsidRPr="00B66851">
        <w:rPr>
          <w:rFonts w:cs="Arial"/>
        </w:rPr>
        <w:t>Date:</w:t>
      </w:r>
      <w:r w:rsidR="00545A06">
        <w:rPr>
          <w:rFonts w:cs="Arial"/>
        </w:rPr>
        <w:t xml:space="preserve">  </w:t>
      </w:r>
      <w:r w:rsidR="00751943">
        <w:rPr>
          <w:rFonts w:cs="Arial"/>
          <w:b/>
        </w:rPr>
        <w:t>August</w:t>
      </w:r>
      <w:r w:rsidR="00545A06" w:rsidRPr="00B66851">
        <w:rPr>
          <w:rFonts w:cs="Arial"/>
          <w:b/>
        </w:rPr>
        <w:t>/</w:t>
      </w:r>
      <w:r w:rsidR="00751943">
        <w:rPr>
          <w:rFonts w:cs="Arial"/>
          <w:b/>
        </w:rPr>
        <w:t>2024</w:t>
      </w:r>
    </w:p>
    <w:p w14:paraId="6E90FEB2" w14:textId="33070B03" w:rsidR="00177727" w:rsidRPr="00E027E3" w:rsidRDefault="00177727" w:rsidP="00BC4EC6">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C39A" w14:textId="77777777" w:rsidR="008C5030" w:rsidRDefault="008C5030" w:rsidP="000742F4">
      <w:pPr>
        <w:spacing w:after="0" w:line="240" w:lineRule="auto"/>
      </w:pPr>
      <w:r>
        <w:separator/>
      </w:r>
    </w:p>
  </w:endnote>
  <w:endnote w:type="continuationSeparator" w:id="0">
    <w:p w14:paraId="6CCE3A79" w14:textId="77777777" w:rsidR="008C5030" w:rsidRDefault="008C5030" w:rsidP="000742F4">
      <w:pPr>
        <w:spacing w:after="0" w:line="240" w:lineRule="auto"/>
      </w:pPr>
      <w:r>
        <w:continuationSeparator/>
      </w:r>
    </w:p>
  </w:endnote>
  <w:endnote w:type="continuationNotice" w:id="1">
    <w:p w14:paraId="064EDB8C" w14:textId="77777777" w:rsidR="008C5030" w:rsidRDefault="008C5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E82AD" w14:textId="77777777" w:rsidR="008C5030" w:rsidRDefault="008C5030" w:rsidP="000742F4">
      <w:pPr>
        <w:spacing w:after="0" w:line="240" w:lineRule="auto"/>
      </w:pPr>
      <w:r>
        <w:separator/>
      </w:r>
    </w:p>
  </w:footnote>
  <w:footnote w:type="continuationSeparator" w:id="0">
    <w:p w14:paraId="69890C31" w14:textId="77777777" w:rsidR="008C5030" w:rsidRDefault="008C5030" w:rsidP="000742F4">
      <w:pPr>
        <w:spacing w:after="0" w:line="240" w:lineRule="auto"/>
      </w:pPr>
      <w:r>
        <w:continuationSeparator/>
      </w:r>
    </w:p>
  </w:footnote>
  <w:footnote w:type="continuationNotice" w:id="1">
    <w:p w14:paraId="72F7B30D" w14:textId="77777777" w:rsidR="008C5030" w:rsidRDefault="008C50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5"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6"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7"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19"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0"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3"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4"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7"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2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0"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1"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2"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19"/>
  </w:num>
  <w:num w:numId="2" w16cid:durableId="1399472949">
    <w:abstractNumId w:val="9"/>
  </w:num>
  <w:num w:numId="3" w16cid:durableId="483815374">
    <w:abstractNumId w:val="0"/>
  </w:num>
  <w:num w:numId="4" w16cid:durableId="716247483">
    <w:abstractNumId w:val="6"/>
  </w:num>
  <w:num w:numId="5" w16cid:durableId="1207178525">
    <w:abstractNumId w:val="2"/>
  </w:num>
  <w:num w:numId="6" w16cid:durableId="2064407092">
    <w:abstractNumId w:val="13"/>
  </w:num>
  <w:num w:numId="7" w16cid:durableId="2140952195">
    <w:abstractNumId w:val="26"/>
  </w:num>
  <w:num w:numId="8" w16cid:durableId="2103794398">
    <w:abstractNumId w:val="29"/>
  </w:num>
  <w:num w:numId="9" w16cid:durableId="487213472">
    <w:abstractNumId w:val="7"/>
  </w:num>
  <w:num w:numId="10" w16cid:durableId="736173792">
    <w:abstractNumId w:val="11"/>
  </w:num>
  <w:num w:numId="11" w16cid:durableId="1810324212">
    <w:abstractNumId w:val="27"/>
  </w:num>
  <w:num w:numId="12" w16cid:durableId="167526494">
    <w:abstractNumId w:val="14"/>
  </w:num>
  <w:num w:numId="13" w16cid:durableId="331955977">
    <w:abstractNumId w:val="4"/>
  </w:num>
  <w:num w:numId="14" w16cid:durableId="1687554260">
    <w:abstractNumId w:val="30"/>
  </w:num>
  <w:num w:numId="15" w16cid:durableId="2095930424">
    <w:abstractNumId w:val="20"/>
  </w:num>
  <w:num w:numId="16" w16cid:durableId="126095913">
    <w:abstractNumId w:val="15"/>
  </w:num>
  <w:num w:numId="17" w16cid:durableId="927929742">
    <w:abstractNumId w:val="1"/>
  </w:num>
  <w:num w:numId="18" w16cid:durableId="895823366">
    <w:abstractNumId w:val="18"/>
  </w:num>
  <w:num w:numId="19" w16cid:durableId="44188083">
    <w:abstractNumId w:val="23"/>
  </w:num>
  <w:num w:numId="20" w16cid:durableId="1444614916">
    <w:abstractNumId w:val="34"/>
  </w:num>
  <w:num w:numId="21" w16cid:durableId="1495145720">
    <w:abstractNumId w:val="16"/>
  </w:num>
  <w:num w:numId="22" w16cid:durableId="310721807">
    <w:abstractNumId w:val="22"/>
  </w:num>
  <w:num w:numId="23" w16cid:durableId="311102610">
    <w:abstractNumId w:val="12"/>
  </w:num>
  <w:num w:numId="24" w16cid:durableId="2137674363">
    <w:abstractNumId w:val="32"/>
  </w:num>
  <w:num w:numId="25" w16cid:durableId="72901106">
    <w:abstractNumId w:val="33"/>
  </w:num>
  <w:num w:numId="26" w16cid:durableId="1155605591">
    <w:abstractNumId w:val="25"/>
  </w:num>
  <w:num w:numId="27" w16cid:durableId="366760843">
    <w:abstractNumId w:val="28"/>
  </w:num>
  <w:num w:numId="28" w16cid:durableId="1055159612">
    <w:abstractNumId w:val="17"/>
  </w:num>
  <w:num w:numId="29" w16cid:durableId="96609795">
    <w:abstractNumId w:val="8"/>
  </w:num>
  <w:num w:numId="30" w16cid:durableId="842209873">
    <w:abstractNumId w:val="10"/>
  </w:num>
  <w:num w:numId="31" w16cid:durableId="143815770">
    <w:abstractNumId w:val="21"/>
  </w:num>
  <w:num w:numId="32" w16cid:durableId="835463961">
    <w:abstractNumId w:val="5"/>
  </w:num>
  <w:num w:numId="33" w16cid:durableId="1103112024">
    <w:abstractNumId w:val="3"/>
  </w:num>
  <w:num w:numId="34" w16cid:durableId="405496654">
    <w:abstractNumId w:val="31"/>
  </w:num>
  <w:num w:numId="35" w16cid:durableId="48104475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60811"/>
    <w:rsid w:val="000742F4"/>
    <w:rsid w:val="0009774B"/>
    <w:rsid w:val="000A1F5C"/>
    <w:rsid w:val="000A290A"/>
    <w:rsid w:val="000A7AE2"/>
    <w:rsid w:val="000C1261"/>
    <w:rsid w:val="000C2391"/>
    <w:rsid w:val="000D2E62"/>
    <w:rsid w:val="000D31DF"/>
    <w:rsid w:val="000E04BF"/>
    <w:rsid w:val="000E3174"/>
    <w:rsid w:val="000F2A71"/>
    <w:rsid w:val="00102498"/>
    <w:rsid w:val="00104A9F"/>
    <w:rsid w:val="00105CA8"/>
    <w:rsid w:val="00132358"/>
    <w:rsid w:val="00132D33"/>
    <w:rsid w:val="001456D0"/>
    <w:rsid w:val="00150AF2"/>
    <w:rsid w:val="00177727"/>
    <w:rsid w:val="00180E3D"/>
    <w:rsid w:val="001848AC"/>
    <w:rsid w:val="00190B88"/>
    <w:rsid w:val="001B10CF"/>
    <w:rsid w:val="001C3F0A"/>
    <w:rsid w:val="001D3FCC"/>
    <w:rsid w:val="001D5446"/>
    <w:rsid w:val="001F2B4A"/>
    <w:rsid w:val="00217014"/>
    <w:rsid w:val="00223B7A"/>
    <w:rsid w:val="00237BD2"/>
    <w:rsid w:val="002409F7"/>
    <w:rsid w:val="00260CED"/>
    <w:rsid w:val="002662F3"/>
    <w:rsid w:val="0027252F"/>
    <w:rsid w:val="002734F6"/>
    <w:rsid w:val="00280F63"/>
    <w:rsid w:val="0028631C"/>
    <w:rsid w:val="00290F6E"/>
    <w:rsid w:val="00292946"/>
    <w:rsid w:val="00294B38"/>
    <w:rsid w:val="002A2CE2"/>
    <w:rsid w:val="002A3482"/>
    <w:rsid w:val="002B3B6F"/>
    <w:rsid w:val="002B5001"/>
    <w:rsid w:val="002D1BCD"/>
    <w:rsid w:val="002E5D71"/>
    <w:rsid w:val="002F27FD"/>
    <w:rsid w:val="0030586C"/>
    <w:rsid w:val="003132AB"/>
    <w:rsid w:val="00333FB7"/>
    <w:rsid w:val="003358DF"/>
    <w:rsid w:val="00346C2B"/>
    <w:rsid w:val="00350424"/>
    <w:rsid w:val="003568DE"/>
    <w:rsid w:val="003648EB"/>
    <w:rsid w:val="0036601E"/>
    <w:rsid w:val="00366278"/>
    <w:rsid w:val="00373678"/>
    <w:rsid w:val="003857AC"/>
    <w:rsid w:val="003977BE"/>
    <w:rsid w:val="003A6FCD"/>
    <w:rsid w:val="003B0582"/>
    <w:rsid w:val="003B1D54"/>
    <w:rsid w:val="003B2C71"/>
    <w:rsid w:val="003D0706"/>
    <w:rsid w:val="003E0C38"/>
    <w:rsid w:val="003E0D7C"/>
    <w:rsid w:val="003E1BDE"/>
    <w:rsid w:val="003F08D0"/>
    <w:rsid w:val="003F1F09"/>
    <w:rsid w:val="003F625D"/>
    <w:rsid w:val="003F71AC"/>
    <w:rsid w:val="00406982"/>
    <w:rsid w:val="004161AD"/>
    <w:rsid w:val="00424E27"/>
    <w:rsid w:val="00434409"/>
    <w:rsid w:val="00435202"/>
    <w:rsid w:val="00443B1C"/>
    <w:rsid w:val="00456883"/>
    <w:rsid w:val="00456C5D"/>
    <w:rsid w:val="0046493A"/>
    <w:rsid w:val="0047269A"/>
    <w:rsid w:val="00483DAC"/>
    <w:rsid w:val="004A1EC5"/>
    <w:rsid w:val="004A2DDD"/>
    <w:rsid w:val="004B39AB"/>
    <w:rsid w:val="004C216D"/>
    <w:rsid w:val="004D7A92"/>
    <w:rsid w:val="004E6DF4"/>
    <w:rsid w:val="004F18C5"/>
    <w:rsid w:val="004F6F29"/>
    <w:rsid w:val="00506D74"/>
    <w:rsid w:val="00516528"/>
    <w:rsid w:val="00523817"/>
    <w:rsid w:val="0054409E"/>
    <w:rsid w:val="00545A06"/>
    <w:rsid w:val="00546618"/>
    <w:rsid w:val="00573806"/>
    <w:rsid w:val="00581BDE"/>
    <w:rsid w:val="00586851"/>
    <w:rsid w:val="005869A2"/>
    <w:rsid w:val="005A2304"/>
    <w:rsid w:val="005A27CE"/>
    <w:rsid w:val="005A4991"/>
    <w:rsid w:val="005B33EF"/>
    <w:rsid w:val="005B55CF"/>
    <w:rsid w:val="005B7B7D"/>
    <w:rsid w:val="005C1C9E"/>
    <w:rsid w:val="005E21E7"/>
    <w:rsid w:val="005F7418"/>
    <w:rsid w:val="00606D59"/>
    <w:rsid w:val="00607FFE"/>
    <w:rsid w:val="00623C07"/>
    <w:rsid w:val="006372DE"/>
    <w:rsid w:val="00651562"/>
    <w:rsid w:val="00663F4F"/>
    <w:rsid w:val="00664507"/>
    <w:rsid w:val="00683773"/>
    <w:rsid w:val="0069706B"/>
    <w:rsid w:val="006A06BA"/>
    <w:rsid w:val="006A565C"/>
    <w:rsid w:val="006B5D4A"/>
    <w:rsid w:val="006B70F5"/>
    <w:rsid w:val="006C19B1"/>
    <w:rsid w:val="006D15E8"/>
    <w:rsid w:val="006E5231"/>
    <w:rsid w:val="006F7241"/>
    <w:rsid w:val="00703BE3"/>
    <w:rsid w:val="00707C7F"/>
    <w:rsid w:val="0072082F"/>
    <w:rsid w:val="00722F41"/>
    <w:rsid w:val="0072305D"/>
    <w:rsid w:val="0074643E"/>
    <w:rsid w:val="00746DA0"/>
    <w:rsid w:val="00751943"/>
    <w:rsid w:val="0076164E"/>
    <w:rsid w:val="007703C7"/>
    <w:rsid w:val="007C3EDA"/>
    <w:rsid w:val="007D1EE7"/>
    <w:rsid w:val="007D618C"/>
    <w:rsid w:val="007D734B"/>
    <w:rsid w:val="007E20B2"/>
    <w:rsid w:val="007E4ED8"/>
    <w:rsid w:val="007F6FB2"/>
    <w:rsid w:val="007F7635"/>
    <w:rsid w:val="0080004A"/>
    <w:rsid w:val="008016F9"/>
    <w:rsid w:val="00806490"/>
    <w:rsid w:val="00824E91"/>
    <w:rsid w:val="00825539"/>
    <w:rsid w:val="00830BC1"/>
    <w:rsid w:val="0085603E"/>
    <w:rsid w:val="008570DE"/>
    <w:rsid w:val="00862B79"/>
    <w:rsid w:val="00865650"/>
    <w:rsid w:val="0087141B"/>
    <w:rsid w:val="008844F1"/>
    <w:rsid w:val="008B0015"/>
    <w:rsid w:val="008B4847"/>
    <w:rsid w:val="008C5030"/>
    <w:rsid w:val="008C5BBA"/>
    <w:rsid w:val="008E1417"/>
    <w:rsid w:val="008E771E"/>
    <w:rsid w:val="009005E2"/>
    <w:rsid w:val="00910B42"/>
    <w:rsid w:val="00922E48"/>
    <w:rsid w:val="00932822"/>
    <w:rsid w:val="00945AC0"/>
    <w:rsid w:val="0094797F"/>
    <w:rsid w:val="00970CED"/>
    <w:rsid w:val="00980444"/>
    <w:rsid w:val="0099678C"/>
    <w:rsid w:val="009A30EC"/>
    <w:rsid w:val="009D5518"/>
    <w:rsid w:val="009D7843"/>
    <w:rsid w:val="009D7E40"/>
    <w:rsid w:val="009E0608"/>
    <w:rsid w:val="009F0F91"/>
    <w:rsid w:val="00A13461"/>
    <w:rsid w:val="00A371CA"/>
    <w:rsid w:val="00A374F6"/>
    <w:rsid w:val="00A6540A"/>
    <w:rsid w:val="00A661D7"/>
    <w:rsid w:val="00A74BC6"/>
    <w:rsid w:val="00A76C84"/>
    <w:rsid w:val="00A81416"/>
    <w:rsid w:val="00A82CB2"/>
    <w:rsid w:val="00A87122"/>
    <w:rsid w:val="00A87800"/>
    <w:rsid w:val="00A90952"/>
    <w:rsid w:val="00A91814"/>
    <w:rsid w:val="00A93AA4"/>
    <w:rsid w:val="00A965A8"/>
    <w:rsid w:val="00AB5444"/>
    <w:rsid w:val="00AC106F"/>
    <w:rsid w:val="00AC220B"/>
    <w:rsid w:val="00AC47A7"/>
    <w:rsid w:val="00AD0593"/>
    <w:rsid w:val="00AD3F88"/>
    <w:rsid w:val="00AF0D3F"/>
    <w:rsid w:val="00AF196D"/>
    <w:rsid w:val="00B03C42"/>
    <w:rsid w:val="00B05BF5"/>
    <w:rsid w:val="00B30E4E"/>
    <w:rsid w:val="00B53CDC"/>
    <w:rsid w:val="00B66851"/>
    <w:rsid w:val="00BA37C1"/>
    <w:rsid w:val="00BA3C16"/>
    <w:rsid w:val="00BC4EC6"/>
    <w:rsid w:val="00BC6139"/>
    <w:rsid w:val="00BD0C7C"/>
    <w:rsid w:val="00BE0C2F"/>
    <w:rsid w:val="00BF46A6"/>
    <w:rsid w:val="00BF4793"/>
    <w:rsid w:val="00BF6697"/>
    <w:rsid w:val="00C009ED"/>
    <w:rsid w:val="00C0265D"/>
    <w:rsid w:val="00C0667A"/>
    <w:rsid w:val="00C122F7"/>
    <w:rsid w:val="00C1525E"/>
    <w:rsid w:val="00C173EC"/>
    <w:rsid w:val="00C2109F"/>
    <w:rsid w:val="00C53FCA"/>
    <w:rsid w:val="00C82F11"/>
    <w:rsid w:val="00C86C7F"/>
    <w:rsid w:val="00C92F79"/>
    <w:rsid w:val="00CA1FF7"/>
    <w:rsid w:val="00CA42B3"/>
    <w:rsid w:val="00CA56D7"/>
    <w:rsid w:val="00CA6B22"/>
    <w:rsid w:val="00CB4CE0"/>
    <w:rsid w:val="00CC5025"/>
    <w:rsid w:val="00CE15D8"/>
    <w:rsid w:val="00CE2ADF"/>
    <w:rsid w:val="00CF5969"/>
    <w:rsid w:val="00D01AAA"/>
    <w:rsid w:val="00D14635"/>
    <w:rsid w:val="00D14CEF"/>
    <w:rsid w:val="00D15005"/>
    <w:rsid w:val="00D243D7"/>
    <w:rsid w:val="00D26205"/>
    <w:rsid w:val="00D400C4"/>
    <w:rsid w:val="00D444F9"/>
    <w:rsid w:val="00D64F0C"/>
    <w:rsid w:val="00D6685E"/>
    <w:rsid w:val="00D8671F"/>
    <w:rsid w:val="00DB4241"/>
    <w:rsid w:val="00DC6A6C"/>
    <w:rsid w:val="00DD05A0"/>
    <w:rsid w:val="00DD1212"/>
    <w:rsid w:val="00DD531F"/>
    <w:rsid w:val="00DD6459"/>
    <w:rsid w:val="00DE2231"/>
    <w:rsid w:val="00DE6CFB"/>
    <w:rsid w:val="00E027E3"/>
    <w:rsid w:val="00E06625"/>
    <w:rsid w:val="00E12642"/>
    <w:rsid w:val="00E17EBC"/>
    <w:rsid w:val="00E2265B"/>
    <w:rsid w:val="00E246D9"/>
    <w:rsid w:val="00E44FB4"/>
    <w:rsid w:val="00E5287F"/>
    <w:rsid w:val="00E539C5"/>
    <w:rsid w:val="00E73CF9"/>
    <w:rsid w:val="00E76857"/>
    <w:rsid w:val="00EA4017"/>
    <w:rsid w:val="00EC6878"/>
    <w:rsid w:val="00ED680D"/>
    <w:rsid w:val="00EE4D72"/>
    <w:rsid w:val="00EF164E"/>
    <w:rsid w:val="00EF4920"/>
    <w:rsid w:val="00EF5C19"/>
    <w:rsid w:val="00F00BC4"/>
    <w:rsid w:val="00F06528"/>
    <w:rsid w:val="00F24227"/>
    <w:rsid w:val="00F25803"/>
    <w:rsid w:val="00F26988"/>
    <w:rsid w:val="00F26B2A"/>
    <w:rsid w:val="00F2755E"/>
    <w:rsid w:val="00F5603F"/>
    <w:rsid w:val="00F7002E"/>
    <w:rsid w:val="00F73C5E"/>
    <w:rsid w:val="00F75234"/>
    <w:rsid w:val="00F82F87"/>
    <w:rsid w:val="00FB1CB1"/>
    <w:rsid w:val="00FB7086"/>
    <w:rsid w:val="00FD34C0"/>
    <w:rsid w:val="00FD6E4A"/>
    <w:rsid w:val="00FE14E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620fc26-8289-4c02-81ef-e580eda00c72" ContentTypeId="0x010100E68AC66A58BC4C44B3D7121FA3D3105B04" PreviousValue="false"/>
</file>

<file path=customXml/itemProps1.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5.xml><?xml version="1.0" encoding="utf-8"?>
<ds:datastoreItem xmlns:ds="http://schemas.openxmlformats.org/officeDocument/2006/customXml" ds:itemID="{20691ECB-799A-42FB-9CA3-DE547BA6C1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Martin Wood</cp:lastModifiedBy>
  <cp:revision>2</cp:revision>
  <cp:lastPrinted>2016-10-19T16:37:00Z</cp:lastPrinted>
  <dcterms:created xsi:type="dcterms:W3CDTF">2025-01-28T12:55:00Z</dcterms:created>
  <dcterms:modified xsi:type="dcterms:W3CDTF">2025-01-28T12:55:00Z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